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9433C" w14:textId="77777777" w:rsidR="00D438EC" w:rsidRPr="00D438EC" w:rsidRDefault="00D438EC" w:rsidP="00D438EC">
      <w:pPr>
        <w:pStyle w:val="NoSpacing"/>
        <w:rPr>
          <w:rStyle w:val="normaltextrun"/>
          <w:rFonts w:cstheme="minorHAnsi"/>
          <w:sz w:val="18"/>
          <w:szCs w:val="18"/>
        </w:rPr>
      </w:pPr>
    </w:p>
    <w:p w14:paraId="473E6C18" w14:textId="77777777" w:rsidR="00D438EC" w:rsidRPr="00D438EC" w:rsidRDefault="00D438EC" w:rsidP="00D438EC">
      <w:pPr>
        <w:pStyle w:val="NoSpacing"/>
        <w:rPr>
          <w:rStyle w:val="normaltextrun"/>
          <w:rFonts w:cstheme="minorHAnsi"/>
          <w:sz w:val="18"/>
          <w:szCs w:val="18"/>
        </w:rPr>
      </w:pPr>
    </w:p>
    <w:p w14:paraId="1189385E" w14:textId="0D593429" w:rsidR="00D438EC" w:rsidRPr="00D438EC" w:rsidRDefault="00D438EC" w:rsidP="00D438EC">
      <w:pPr>
        <w:pStyle w:val="NoSpacing"/>
        <w:rPr>
          <w:rStyle w:val="normaltextrun"/>
          <w:rFonts w:cstheme="minorHAnsi"/>
          <w:sz w:val="18"/>
          <w:szCs w:val="18"/>
        </w:rPr>
      </w:pPr>
    </w:p>
    <w:p w14:paraId="3232CCDB" w14:textId="61E9BDBB" w:rsidR="00D438EC" w:rsidRPr="00D438EC" w:rsidRDefault="00D438EC" w:rsidP="00D438EC">
      <w:pPr>
        <w:pStyle w:val="NoSpacing"/>
        <w:rPr>
          <w:rFonts w:cstheme="minorHAnsi"/>
          <w:sz w:val="18"/>
          <w:szCs w:val="18"/>
          <w:lang w:val="en-US"/>
        </w:rPr>
      </w:pPr>
    </w:p>
    <w:p w14:paraId="5F209668" w14:textId="77777777" w:rsidR="00D438EC" w:rsidRPr="00D438EC" w:rsidRDefault="00D438EC" w:rsidP="00D438EC">
      <w:pPr>
        <w:pStyle w:val="NoSpacing"/>
        <w:rPr>
          <w:rFonts w:cstheme="minorHAnsi"/>
          <w:b/>
          <w:bCs/>
          <w:sz w:val="18"/>
          <w:szCs w:val="18"/>
          <w:lang w:val="en-US"/>
        </w:rPr>
      </w:pPr>
    </w:p>
    <w:p w14:paraId="781D9C5F" w14:textId="77777777" w:rsidR="00D438EC" w:rsidRPr="00D438EC" w:rsidRDefault="00D438EC" w:rsidP="00D438EC">
      <w:pPr>
        <w:pStyle w:val="NoSpacing"/>
        <w:jc w:val="center"/>
        <w:rPr>
          <w:rStyle w:val="normaltextrun"/>
          <w:rFonts w:cstheme="minorHAnsi"/>
          <w:b/>
          <w:bCs/>
          <w:sz w:val="18"/>
          <w:szCs w:val="18"/>
        </w:rPr>
      </w:pPr>
    </w:p>
    <w:p w14:paraId="1810C19F" w14:textId="369036C9" w:rsidR="002E2EBC" w:rsidRPr="00D438EC" w:rsidRDefault="00D438EC" w:rsidP="00D438EC">
      <w:pPr>
        <w:pStyle w:val="NoSpacing"/>
        <w:jc w:val="center"/>
        <w:rPr>
          <w:rFonts w:cstheme="minorHAnsi"/>
          <w:b/>
          <w:bCs/>
          <w:sz w:val="18"/>
          <w:szCs w:val="18"/>
          <w:u w:val="single"/>
        </w:rPr>
      </w:pPr>
      <w:r w:rsidRPr="00D438EC">
        <w:rPr>
          <w:rStyle w:val="normaltextrun"/>
          <w:rFonts w:cstheme="minorHAnsi"/>
          <w:b/>
          <w:bCs/>
          <w:sz w:val="18"/>
          <w:szCs w:val="18"/>
          <w:u w:val="single"/>
        </w:rPr>
        <w:t>EQUAL OPPORTUNITIES AND DIVERSITY POLICY</w:t>
      </w:r>
    </w:p>
    <w:p w14:paraId="0A5B7488" w14:textId="77777777" w:rsidR="00D438EC" w:rsidRDefault="00D438EC" w:rsidP="00D438EC">
      <w:pPr>
        <w:pStyle w:val="NoSpacing"/>
        <w:rPr>
          <w:rStyle w:val="normaltextrun"/>
          <w:rFonts w:cstheme="minorHAnsi"/>
          <w:b/>
          <w:sz w:val="18"/>
          <w:szCs w:val="18"/>
        </w:rPr>
      </w:pPr>
    </w:p>
    <w:p w14:paraId="33C27202" w14:textId="2304CDE4" w:rsidR="002E2EBC" w:rsidRPr="003D3D49" w:rsidRDefault="002E2EBC" w:rsidP="00D438EC">
      <w:pPr>
        <w:pStyle w:val="NoSpacing"/>
        <w:rPr>
          <w:rStyle w:val="normaltextrun"/>
          <w:rFonts w:cstheme="minorHAnsi"/>
          <w:b/>
          <w:sz w:val="18"/>
          <w:szCs w:val="18"/>
          <w:u w:val="single"/>
        </w:rPr>
      </w:pPr>
      <w:r w:rsidRPr="003D3D49">
        <w:rPr>
          <w:rStyle w:val="normaltextrun"/>
          <w:rFonts w:cstheme="minorHAnsi"/>
          <w:b/>
          <w:sz w:val="18"/>
          <w:szCs w:val="18"/>
          <w:u w:val="single"/>
        </w:rPr>
        <w:t>OUR POLICY</w:t>
      </w:r>
    </w:p>
    <w:p w14:paraId="459C7644" w14:textId="21B1D37B" w:rsidR="002E2EBC" w:rsidRDefault="002E2EBC" w:rsidP="00D438EC">
      <w:pPr>
        <w:pStyle w:val="NoSpacing"/>
        <w:rPr>
          <w:rStyle w:val="eop"/>
          <w:rFonts w:cstheme="minorHAnsi"/>
          <w:sz w:val="18"/>
          <w:szCs w:val="18"/>
        </w:rPr>
      </w:pPr>
      <w:r w:rsidRPr="00D438EC">
        <w:rPr>
          <w:rStyle w:val="normaltextrun"/>
          <w:rFonts w:cstheme="minorHAnsi"/>
          <w:sz w:val="18"/>
          <w:szCs w:val="18"/>
        </w:rPr>
        <w:t>Key Education embraces diversity and aims to promote the benefits of diversity in all of our business activities. We seek to develop a business culture that reflects that belief. We will expand the media in which we recruit in order to ensure that we have a diverse employee and candidate base. We will also strive to ensure that our clients meet their own diversity targets.</w:t>
      </w:r>
      <w:r w:rsidRPr="00D438EC">
        <w:rPr>
          <w:rStyle w:val="eop"/>
          <w:rFonts w:cstheme="minorHAnsi"/>
          <w:sz w:val="18"/>
          <w:szCs w:val="18"/>
        </w:rPr>
        <w:t> </w:t>
      </w:r>
    </w:p>
    <w:p w14:paraId="4FF6873C" w14:textId="77777777" w:rsidR="00D438EC" w:rsidRPr="00D438EC" w:rsidRDefault="00D438EC" w:rsidP="00D438EC">
      <w:pPr>
        <w:pStyle w:val="NoSpacing"/>
        <w:rPr>
          <w:rFonts w:cstheme="minorHAnsi"/>
          <w:sz w:val="18"/>
          <w:szCs w:val="18"/>
        </w:rPr>
      </w:pPr>
    </w:p>
    <w:p w14:paraId="1E71E9BE" w14:textId="3FAEEE40" w:rsidR="002E2EBC" w:rsidRDefault="002E2EBC" w:rsidP="00D438EC">
      <w:pPr>
        <w:pStyle w:val="NoSpacing"/>
        <w:rPr>
          <w:rStyle w:val="normaltextrun"/>
          <w:rFonts w:cstheme="minorHAnsi"/>
          <w:sz w:val="18"/>
          <w:szCs w:val="18"/>
        </w:rPr>
      </w:pPr>
      <w:r w:rsidRPr="00D438EC">
        <w:rPr>
          <w:rStyle w:val="normaltextrun"/>
          <w:rFonts w:cstheme="minorHAnsi"/>
          <w:sz w:val="18"/>
          <w:szCs w:val="18"/>
        </w:rPr>
        <w:t xml:space="preserve">Key Education is committed to diversity and will promote diversity for all employees, workers and applicants. We will continuously review all aspects of recruitment to avoid unlawful discrimination. Key Education will treat everyone equally and will not discriminate on the grounds of an individual’s “protected characteristic” under the Equality Act 2010 (the Act) which are age, disability, gender re-assignment, marriage and civil partnership, pregnancy and maternity, race, religion or belief, sex and sexual orientation. We will not discriminate on the grounds of an individual's membership or non-membership of a Trade Union. All staff have an obligation to respect and comply with this policy. </w:t>
      </w:r>
      <w:r w:rsidR="00F92D79" w:rsidRPr="00D438EC">
        <w:rPr>
          <w:rStyle w:val="normaltextrun"/>
          <w:rFonts w:cstheme="minorHAnsi"/>
          <w:sz w:val="18"/>
          <w:szCs w:val="18"/>
        </w:rPr>
        <w:t>Key Education</w:t>
      </w:r>
      <w:r w:rsidRPr="00D438EC">
        <w:rPr>
          <w:rStyle w:val="normaltextrun"/>
          <w:rFonts w:cstheme="minorHAnsi"/>
          <w:sz w:val="18"/>
          <w:szCs w:val="18"/>
        </w:rPr>
        <w:t xml:space="preserve"> is committed to providing training for its entire staff in equal opportunities and diversity. </w:t>
      </w:r>
      <w:r w:rsidR="00F92D79" w:rsidRPr="00D438EC">
        <w:rPr>
          <w:rStyle w:val="normaltextrun"/>
          <w:rFonts w:cstheme="minorHAnsi"/>
          <w:sz w:val="18"/>
          <w:szCs w:val="18"/>
        </w:rPr>
        <w:t>Key Education</w:t>
      </w:r>
      <w:r w:rsidRPr="00D438EC">
        <w:rPr>
          <w:rStyle w:val="normaltextrun"/>
          <w:rFonts w:cstheme="minorHAnsi"/>
          <w:sz w:val="18"/>
          <w:szCs w:val="18"/>
        </w:rPr>
        <w:t xml:space="preserve"> will avoid stipulating unnecessary requirements which will exclude a higher proportion of a particular group of people and will not prescribe discriminatory requirements for a role.</w:t>
      </w:r>
    </w:p>
    <w:p w14:paraId="34F6E4D8" w14:textId="77777777" w:rsidR="00D438EC" w:rsidRPr="00D438EC" w:rsidRDefault="00D438EC" w:rsidP="00D438EC">
      <w:pPr>
        <w:pStyle w:val="NoSpacing"/>
        <w:rPr>
          <w:rFonts w:cstheme="minorHAnsi"/>
          <w:sz w:val="18"/>
          <w:szCs w:val="18"/>
        </w:rPr>
      </w:pPr>
    </w:p>
    <w:p w14:paraId="1320EC1A" w14:textId="7EB5F2E7"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 xml:space="preserve">will not discriminate unlawfully when deciding which candidate/temporary worker is submitted for a vacancy or assignment, or in any terms of employment or terms of engagement for temporary workers. </w:t>
      </w:r>
      <w:r w:rsidRPr="00D438EC">
        <w:rPr>
          <w:rStyle w:val="normaltextrun"/>
          <w:rFonts w:cstheme="minorHAnsi"/>
          <w:sz w:val="18"/>
          <w:szCs w:val="18"/>
        </w:rPr>
        <w:t>Key Education</w:t>
      </w:r>
      <w:r w:rsidR="002E2EBC" w:rsidRPr="00D438EC">
        <w:rPr>
          <w:rStyle w:val="normaltextrun"/>
          <w:rFonts w:cstheme="minorHAnsi"/>
          <w:sz w:val="18"/>
          <w:szCs w:val="18"/>
        </w:rPr>
        <w:t xml:space="preserve"> will ensure that each candidate is assessed in accordance with the candidate’s merits, qualifications and ability to perform the relevant duties for the role.</w:t>
      </w:r>
      <w:r w:rsidR="002E2EBC" w:rsidRPr="00D438EC">
        <w:rPr>
          <w:rStyle w:val="eop"/>
          <w:rFonts w:cstheme="minorHAnsi"/>
          <w:sz w:val="18"/>
          <w:szCs w:val="18"/>
        </w:rPr>
        <w:t> </w:t>
      </w:r>
    </w:p>
    <w:p w14:paraId="25349037" w14:textId="77777777" w:rsidR="00D438EC" w:rsidRPr="00D438EC" w:rsidRDefault="00D438EC" w:rsidP="00D438EC">
      <w:pPr>
        <w:pStyle w:val="NoSpacing"/>
        <w:rPr>
          <w:rStyle w:val="eop"/>
          <w:rFonts w:cstheme="minorHAnsi"/>
          <w:sz w:val="18"/>
          <w:szCs w:val="18"/>
        </w:rPr>
      </w:pPr>
    </w:p>
    <w:p w14:paraId="710E5F42" w14:textId="77777777" w:rsidR="002E2EBC" w:rsidRPr="003D3D49" w:rsidRDefault="002E2EBC" w:rsidP="00D438EC">
      <w:pPr>
        <w:pStyle w:val="NoSpacing"/>
        <w:rPr>
          <w:rStyle w:val="eop"/>
          <w:rFonts w:cstheme="minorHAnsi"/>
          <w:b/>
          <w:sz w:val="18"/>
          <w:szCs w:val="18"/>
          <w:u w:val="single"/>
        </w:rPr>
      </w:pPr>
      <w:r w:rsidRPr="003D3D49">
        <w:rPr>
          <w:rStyle w:val="normaltextrun"/>
          <w:rFonts w:cstheme="minorHAnsi"/>
          <w:b/>
          <w:sz w:val="18"/>
          <w:szCs w:val="18"/>
          <w:u w:val="single"/>
        </w:rPr>
        <w:t>DISCRIMINATION</w:t>
      </w:r>
    </w:p>
    <w:p w14:paraId="4F69618F" w14:textId="6C8D510A" w:rsidR="002E2EBC" w:rsidRDefault="002E2EBC" w:rsidP="00D438EC">
      <w:pPr>
        <w:pStyle w:val="NoSpacing"/>
        <w:rPr>
          <w:rStyle w:val="eop"/>
          <w:rFonts w:cstheme="minorHAnsi"/>
          <w:sz w:val="18"/>
          <w:szCs w:val="18"/>
        </w:rPr>
      </w:pPr>
      <w:r w:rsidRPr="00D438EC">
        <w:rPr>
          <w:rStyle w:val="eop"/>
          <w:rFonts w:cstheme="minorHAnsi"/>
          <w:sz w:val="18"/>
          <w:szCs w:val="18"/>
        </w:rPr>
        <w:t xml:space="preserve">Under the Act </w:t>
      </w:r>
      <w:r w:rsidRPr="00D438EC">
        <w:rPr>
          <w:rStyle w:val="normaltextrun"/>
          <w:rFonts w:cstheme="minorHAnsi"/>
          <w:sz w:val="18"/>
          <w:szCs w:val="18"/>
        </w:rPr>
        <w:t>unlawful discrimination occurs in the following circumstances:</w:t>
      </w:r>
      <w:r w:rsidRPr="00D438EC">
        <w:rPr>
          <w:rStyle w:val="eop"/>
          <w:rFonts w:cstheme="minorHAnsi"/>
          <w:sz w:val="18"/>
          <w:szCs w:val="18"/>
        </w:rPr>
        <w:t> </w:t>
      </w:r>
    </w:p>
    <w:p w14:paraId="046ADC48" w14:textId="77777777" w:rsidR="00D438EC" w:rsidRPr="00D438EC" w:rsidRDefault="00D438EC" w:rsidP="00D438EC">
      <w:pPr>
        <w:pStyle w:val="NoSpacing"/>
        <w:rPr>
          <w:rStyle w:val="eop"/>
          <w:rFonts w:cstheme="minorHAnsi"/>
          <w:sz w:val="18"/>
          <w:szCs w:val="18"/>
        </w:rPr>
      </w:pPr>
    </w:p>
    <w:p w14:paraId="18D08B16" w14:textId="77777777" w:rsidR="002E2EBC" w:rsidRPr="00D438EC" w:rsidRDefault="002E2EBC" w:rsidP="00D438EC">
      <w:pPr>
        <w:pStyle w:val="NoSpacing"/>
        <w:rPr>
          <w:rStyle w:val="eop"/>
          <w:rFonts w:cstheme="minorHAnsi"/>
          <w:b/>
          <w:sz w:val="18"/>
          <w:szCs w:val="18"/>
        </w:rPr>
      </w:pPr>
      <w:r w:rsidRPr="00D438EC">
        <w:rPr>
          <w:rStyle w:val="eop"/>
          <w:rFonts w:cstheme="minorHAnsi"/>
          <w:b/>
          <w:sz w:val="18"/>
          <w:szCs w:val="18"/>
        </w:rPr>
        <w:t>Direct discrimination</w:t>
      </w:r>
    </w:p>
    <w:p w14:paraId="13748032" w14:textId="12915C26" w:rsidR="002E2EBC" w:rsidRDefault="002E2EBC" w:rsidP="00D438EC">
      <w:pPr>
        <w:pStyle w:val="NoSpacing"/>
        <w:rPr>
          <w:rFonts w:cstheme="minorHAnsi"/>
          <w:sz w:val="18"/>
          <w:szCs w:val="18"/>
        </w:rPr>
      </w:pPr>
      <w:r w:rsidRPr="00D438EC">
        <w:rPr>
          <w:rStyle w:val="eop"/>
          <w:rFonts w:cstheme="minorHAnsi"/>
          <w:sz w:val="18"/>
          <w:szCs w:val="18"/>
        </w:rPr>
        <w:t xml:space="preserve">Direct discrimination occurs when </w:t>
      </w:r>
      <w:r w:rsidRPr="00D438EC">
        <w:rPr>
          <w:rFonts w:cstheme="minorHAnsi"/>
          <w:sz w:val="18"/>
          <w:szCs w:val="18"/>
        </w:rPr>
        <w:t>an individual is treated less favourably because of a protected characteristic. Treating someone less favourably means treating them badly in comparison to others that do not have that protected characteristic.</w:t>
      </w:r>
    </w:p>
    <w:p w14:paraId="6D88D4CD" w14:textId="77777777" w:rsidR="00D438EC" w:rsidRPr="00D438EC" w:rsidRDefault="00D438EC" w:rsidP="00D438EC">
      <w:pPr>
        <w:pStyle w:val="NoSpacing"/>
        <w:rPr>
          <w:rFonts w:cstheme="minorHAnsi"/>
          <w:sz w:val="18"/>
          <w:szCs w:val="18"/>
        </w:rPr>
      </w:pPr>
    </w:p>
    <w:p w14:paraId="7766B04A" w14:textId="3558A2C0" w:rsidR="002E2EBC" w:rsidRDefault="002E2EBC" w:rsidP="00D438EC">
      <w:pPr>
        <w:pStyle w:val="NoSpacing"/>
        <w:rPr>
          <w:rStyle w:val="eop"/>
          <w:rFonts w:cstheme="minorHAnsi"/>
          <w:sz w:val="18"/>
          <w:szCs w:val="18"/>
        </w:rPr>
      </w:pPr>
      <w:r w:rsidRPr="00D438EC">
        <w:rPr>
          <w:rStyle w:val="normaltextrun"/>
          <w:rFonts w:cstheme="minorHAnsi"/>
          <w:sz w:val="18"/>
          <w:szCs w:val="18"/>
        </w:rPr>
        <w:t>It is unlawful for a recruitment consultancy to discriminate against a person on the grounds of a protected characteristic:</w:t>
      </w:r>
      <w:r w:rsidRPr="00D438EC">
        <w:rPr>
          <w:rStyle w:val="eop"/>
          <w:rFonts w:cstheme="minorHAnsi"/>
          <w:sz w:val="18"/>
          <w:szCs w:val="18"/>
        </w:rPr>
        <w:t> </w:t>
      </w:r>
    </w:p>
    <w:p w14:paraId="24687758" w14:textId="77777777" w:rsidR="00D438EC" w:rsidRPr="00D438EC" w:rsidRDefault="00D438EC" w:rsidP="00D438EC">
      <w:pPr>
        <w:pStyle w:val="NoSpacing"/>
        <w:rPr>
          <w:rFonts w:cstheme="minorHAnsi"/>
          <w:sz w:val="18"/>
          <w:szCs w:val="18"/>
        </w:rPr>
      </w:pPr>
    </w:p>
    <w:p w14:paraId="3985F494" w14:textId="77777777" w:rsidR="002E2EBC" w:rsidRPr="00D438EC" w:rsidRDefault="002E2EBC" w:rsidP="00D438EC">
      <w:pPr>
        <w:pStyle w:val="NoSpacing"/>
        <w:numPr>
          <w:ilvl w:val="0"/>
          <w:numId w:val="6"/>
        </w:numPr>
        <w:rPr>
          <w:rFonts w:cstheme="minorHAnsi"/>
          <w:sz w:val="18"/>
          <w:szCs w:val="18"/>
        </w:rPr>
      </w:pPr>
      <w:r w:rsidRPr="00D438EC">
        <w:rPr>
          <w:rStyle w:val="normaltextrun"/>
          <w:rFonts w:cstheme="minorHAnsi"/>
          <w:sz w:val="18"/>
          <w:szCs w:val="18"/>
        </w:rPr>
        <w:t>in the terms on which the recruitment consultancy offers to provide any of its services;</w:t>
      </w:r>
      <w:r w:rsidRPr="00D438EC">
        <w:rPr>
          <w:rStyle w:val="eop"/>
          <w:rFonts w:cstheme="minorHAnsi"/>
          <w:sz w:val="18"/>
          <w:szCs w:val="18"/>
        </w:rPr>
        <w:t> </w:t>
      </w:r>
    </w:p>
    <w:p w14:paraId="6304A89B" w14:textId="77777777" w:rsidR="002E2EBC" w:rsidRPr="00D438EC" w:rsidRDefault="002E2EBC" w:rsidP="00D438EC">
      <w:pPr>
        <w:pStyle w:val="NoSpacing"/>
        <w:numPr>
          <w:ilvl w:val="0"/>
          <w:numId w:val="6"/>
        </w:numPr>
        <w:rPr>
          <w:rFonts w:cstheme="minorHAnsi"/>
          <w:sz w:val="18"/>
          <w:szCs w:val="18"/>
        </w:rPr>
      </w:pPr>
      <w:r w:rsidRPr="00D438EC">
        <w:rPr>
          <w:rStyle w:val="normaltextrun"/>
          <w:rFonts w:cstheme="minorHAnsi"/>
          <w:sz w:val="18"/>
          <w:szCs w:val="18"/>
        </w:rPr>
        <w:t>by refusing or deliberately omitting to provide any of its services;</w:t>
      </w:r>
      <w:r w:rsidRPr="00D438EC">
        <w:rPr>
          <w:rStyle w:val="eop"/>
          <w:rFonts w:cstheme="minorHAnsi"/>
          <w:sz w:val="18"/>
          <w:szCs w:val="18"/>
        </w:rPr>
        <w:t> </w:t>
      </w:r>
    </w:p>
    <w:p w14:paraId="44C53027" w14:textId="77777777" w:rsidR="002E2EBC" w:rsidRPr="00D438EC" w:rsidRDefault="002E2EBC" w:rsidP="00D438EC">
      <w:pPr>
        <w:pStyle w:val="NoSpacing"/>
        <w:numPr>
          <w:ilvl w:val="0"/>
          <w:numId w:val="6"/>
        </w:numPr>
        <w:rPr>
          <w:rFonts w:cstheme="minorHAnsi"/>
          <w:sz w:val="18"/>
          <w:szCs w:val="18"/>
        </w:rPr>
      </w:pPr>
      <w:r w:rsidRPr="00D438EC">
        <w:rPr>
          <w:rStyle w:val="normaltextrun"/>
          <w:rFonts w:cstheme="minorHAnsi"/>
          <w:sz w:val="18"/>
          <w:szCs w:val="18"/>
        </w:rPr>
        <w:t>in the way it provides any of its services.</w:t>
      </w:r>
      <w:r w:rsidRPr="00D438EC">
        <w:rPr>
          <w:rStyle w:val="eop"/>
          <w:rFonts w:cstheme="minorHAnsi"/>
          <w:sz w:val="18"/>
          <w:szCs w:val="18"/>
        </w:rPr>
        <w:t> </w:t>
      </w:r>
    </w:p>
    <w:p w14:paraId="6266BBD4" w14:textId="77777777" w:rsidR="00D438EC" w:rsidRDefault="00D438EC" w:rsidP="00D438EC">
      <w:pPr>
        <w:pStyle w:val="NoSpacing"/>
        <w:rPr>
          <w:rStyle w:val="eop"/>
          <w:rFonts w:cstheme="minorHAnsi"/>
          <w:sz w:val="18"/>
          <w:szCs w:val="18"/>
        </w:rPr>
      </w:pPr>
    </w:p>
    <w:p w14:paraId="5BD52CF2" w14:textId="1A4093B4" w:rsidR="002E2EBC" w:rsidRDefault="002E2EBC" w:rsidP="00D438EC">
      <w:pPr>
        <w:pStyle w:val="NoSpacing"/>
        <w:rPr>
          <w:rStyle w:val="eop"/>
          <w:rFonts w:cstheme="minorHAnsi"/>
          <w:sz w:val="18"/>
          <w:szCs w:val="18"/>
        </w:rPr>
      </w:pPr>
      <w:r w:rsidRPr="00D438EC">
        <w:rPr>
          <w:rStyle w:val="eop"/>
          <w:rFonts w:cstheme="minorHAnsi"/>
          <w:sz w:val="18"/>
          <w:szCs w:val="18"/>
        </w:rPr>
        <w:t>Direct discrimination can take place even if the individual does not have the protected characteristic but is treated less favourably because it is assumed he or she has the protected characteristic or is associated with someone that has the protected characteristic.</w:t>
      </w:r>
    </w:p>
    <w:p w14:paraId="3A6F1225" w14:textId="77777777" w:rsidR="00D438EC" w:rsidRPr="00D438EC" w:rsidRDefault="00D438EC" w:rsidP="00D438EC">
      <w:pPr>
        <w:pStyle w:val="NoSpacing"/>
        <w:rPr>
          <w:rStyle w:val="eop"/>
          <w:rFonts w:cstheme="minorHAnsi"/>
          <w:sz w:val="18"/>
          <w:szCs w:val="18"/>
        </w:rPr>
      </w:pPr>
    </w:p>
    <w:p w14:paraId="1C2A2585" w14:textId="56B72B68" w:rsidR="002E2EBC" w:rsidRDefault="002E2EBC" w:rsidP="00D438EC">
      <w:pPr>
        <w:pStyle w:val="NoSpacing"/>
        <w:rPr>
          <w:rStyle w:val="normaltextrun"/>
          <w:rFonts w:cstheme="minorHAnsi"/>
          <w:sz w:val="18"/>
          <w:szCs w:val="18"/>
        </w:rPr>
      </w:pPr>
      <w:r w:rsidRPr="00D438EC">
        <w:rPr>
          <w:rFonts w:cstheme="minorHAnsi"/>
          <w:sz w:val="18"/>
          <w:szCs w:val="18"/>
        </w:rPr>
        <w:t xml:space="preserve">Direct discrimination would also occur if a recruitment consultancy accepted and acted upon instructions from an employer which states that certain persons are unacceptable due to a protected characteristic, unless an exception applies. The Act </w:t>
      </w:r>
      <w:r w:rsidRPr="00D438EC">
        <w:rPr>
          <w:rStyle w:val="normaltextrun"/>
          <w:rFonts w:cstheme="minorHAnsi"/>
          <w:sz w:val="18"/>
          <w:szCs w:val="18"/>
        </w:rPr>
        <w:t>contains provisions that permit specifying a requirement that an individual must have a particular protected characteristic in order to undertake a job. These provisions are referred to as occupational requirements.</w:t>
      </w:r>
    </w:p>
    <w:p w14:paraId="4C0916B6" w14:textId="77777777" w:rsidR="00D438EC" w:rsidRPr="00D438EC" w:rsidRDefault="00D438EC" w:rsidP="00D438EC">
      <w:pPr>
        <w:pStyle w:val="NoSpacing"/>
        <w:rPr>
          <w:rStyle w:val="normaltextrun"/>
          <w:rFonts w:cstheme="minorHAnsi"/>
          <w:sz w:val="18"/>
          <w:szCs w:val="18"/>
        </w:rPr>
      </w:pPr>
    </w:p>
    <w:p w14:paraId="17EE1E7C" w14:textId="13B92D78" w:rsidR="002E2EBC" w:rsidRDefault="002E2EBC" w:rsidP="00D438EC">
      <w:pPr>
        <w:pStyle w:val="NoSpacing"/>
        <w:rPr>
          <w:rStyle w:val="eop"/>
          <w:rFonts w:cstheme="minorHAnsi"/>
          <w:sz w:val="18"/>
          <w:szCs w:val="18"/>
        </w:rPr>
      </w:pPr>
      <w:r w:rsidRPr="00D438EC">
        <w:rPr>
          <w:rStyle w:val="normaltextrun"/>
          <w:rFonts w:cstheme="minorHAnsi"/>
          <w:sz w:val="18"/>
          <w:szCs w:val="18"/>
        </w:rPr>
        <w:t>Where there is an occupational requirement then the client must show that applying the requirement is a proportionate means of achieving a legitimate aim, i.e. the employer must be able to objectively justify applying the requirement. An occupational requirement does not allow an employer to employ someone on less favourable terms or to subject a person to any other detriment. Neither does an occupational requirement provide an excuse against harassment or victimisation of someone who does not have the occupational requirement.</w:t>
      </w:r>
      <w:r w:rsidRPr="00D438EC">
        <w:rPr>
          <w:rStyle w:val="eop"/>
          <w:rFonts w:cstheme="minorHAnsi"/>
          <w:sz w:val="18"/>
          <w:szCs w:val="18"/>
        </w:rPr>
        <w:t> </w:t>
      </w:r>
    </w:p>
    <w:p w14:paraId="421216E8" w14:textId="77777777" w:rsidR="00D438EC" w:rsidRPr="00D438EC" w:rsidRDefault="00D438EC" w:rsidP="00D438EC">
      <w:pPr>
        <w:pStyle w:val="NoSpacing"/>
        <w:rPr>
          <w:rFonts w:cstheme="minorHAnsi"/>
          <w:sz w:val="18"/>
          <w:szCs w:val="18"/>
        </w:rPr>
      </w:pPr>
    </w:p>
    <w:p w14:paraId="2514333F" w14:textId="77777777" w:rsidR="002E2EBC" w:rsidRPr="00D438EC" w:rsidRDefault="002E2EBC" w:rsidP="00D438EC">
      <w:pPr>
        <w:pStyle w:val="NoSpacing"/>
        <w:rPr>
          <w:rFonts w:cstheme="minorHAnsi"/>
          <w:b/>
          <w:sz w:val="18"/>
          <w:szCs w:val="18"/>
        </w:rPr>
      </w:pPr>
      <w:r w:rsidRPr="00D438EC">
        <w:rPr>
          <w:rStyle w:val="normaltextrun"/>
          <w:rFonts w:cstheme="minorHAnsi"/>
          <w:b/>
          <w:sz w:val="18"/>
          <w:szCs w:val="18"/>
        </w:rPr>
        <w:t>Indirect discrimination</w:t>
      </w:r>
      <w:r w:rsidRPr="00D438EC">
        <w:rPr>
          <w:rStyle w:val="eop"/>
          <w:rFonts w:cstheme="minorHAnsi"/>
          <w:b/>
          <w:sz w:val="18"/>
          <w:szCs w:val="18"/>
        </w:rPr>
        <w:t> </w:t>
      </w:r>
    </w:p>
    <w:p w14:paraId="12FEB435" w14:textId="4B05929B" w:rsidR="002E2EBC" w:rsidRDefault="002E2EBC" w:rsidP="00D438EC">
      <w:pPr>
        <w:pStyle w:val="NoSpacing"/>
        <w:rPr>
          <w:rStyle w:val="eop"/>
          <w:rFonts w:cstheme="minorHAnsi"/>
          <w:sz w:val="18"/>
          <w:szCs w:val="18"/>
        </w:rPr>
      </w:pPr>
      <w:r w:rsidRPr="00D438EC">
        <w:rPr>
          <w:rStyle w:val="normaltextrun"/>
          <w:rFonts w:cstheme="minorHAnsi"/>
          <w:sz w:val="18"/>
          <w:szCs w:val="18"/>
        </w:rPr>
        <w:t>Indirect discrimination occurs when a provision, criterion or practice (PCP) is applied but this results in people who share a protected characteristic being placed at a disadvantage in comparison to those who do not have the protected characteristic. If the PCP can be objectively justified it will not amount to discrimination.</w:t>
      </w:r>
      <w:r w:rsidRPr="00D438EC">
        <w:rPr>
          <w:rStyle w:val="eop"/>
          <w:rFonts w:cstheme="minorHAnsi"/>
          <w:sz w:val="18"/>
          <w:szCs w:val="18"/>
        </w:rPr>
        <w:t>  </w:t>
      </w:r>
    </w:p>
    <w:p w14:paraId="2FD6135C" w14:textId="77777777" w:rsidR="00D438EC" w:rsidRPr="00D438EC" w:rsidRDefault="00D438EC" w:rsidP="00D438EC">
      <w:pPr>
        <w:pStyle w:val="NoSpacing"/>
        <w:rPr>
          <w:rFonts w:cstheme="minorHAnsi"/>
          <w:sz w:val="18"/>
          <w:szCs w:val="18"/>
        </w:rPr>
      </w:pPr>
    </w:p>
    <w:p w14:paraId="50541132" w14:textId="42B17C1A" w:rsidR="002E2EBC" w:rsidRDefault="002E2EBC" w:rsidP="00D438EC">
      <w:pPr>
        <w:pStyle w:val="NoSpacing"/>
        <w:rPr>
          <w:rStyle w:val="eop"/>
          <w:rFonts w:cstheme="minorHAnsi"/>
          <w:sz w:val="18"/>
          <w:szCs w:val="18"/>
        </w:rPr>
      </w:pPr>
      <w:r w:rsidRPr="00D438EC">
        <w:rPr>
          <w:rStyle w:val="normaltextrun"/>
          <w:rFonts w:cstheme="minorHAnsi"/>
          <w:sz w:val="18"/>
          <w:szCs w:val="18"/>
        </w:rPr>
        <w:t>Indirect discrimination would also occur if a recruitment consultant accepted and acted upon an indirectly discriminatory instruction from an employer.</w:t>
      </w:r>
      <w:r w:rsidRPr="00D438EC">
        <w:rPr>
          <w:rStyle w:val="eop"/>
          <w:rFonts w:cstheme="minorHAnsi"/>
          <w:sz w:val="18"/>
          <w:szCs w:val="18"/>
        </w:rPr>
        <w:t> </w:t>
      </w:r>
    </w:p>
    <w:p w14:paraId="2DF2B675" w14:textId="77777777" w:rsidR="00D438EC" w:rsidRPr="00D438EC" w:rsidRDefault="00D438EC" w:rsidP="00D438EC">
      <w:pPr>
        <w:pStyle w:val="NoSpacing"/>
        <w:rPr>
          <w:rFonts w:cstheme="minorHAnsi"/>
          <w:sz w:val="18"/>
          <w:szCs w:val="18"/>
        </w:rPr>
      </w:pPr>
    </w:p>
    <w:p w14:paraId="442490FE" w14:textId="534E6525" w:rsidR="002E2EBC" w:rsidRDefault="002E2EBC" w:rsidP="00D438EC">
      <w:pPr>
        <w:pStyle w:val="NoSpacing"/>
        <w:rPr>
          <w:rStyle w:val="eop"/>
          <w:rFonts w:cstheme="minorHAnsi"/>
          <w:sz w:val="18"/>
          <w:szCs w:val="18"/>
        </w:rPr>
      </w:pPr>
      <w:r w:rsidRPr="00D438EC">
        <w:rPr>
          <w:rStyle w:val="normaltextrun"/>
          <w:rFonts w:cstheme="minorHAnsi"/>
          <w:sz w:val="18"/>
          <w:szCs w:val="18"/>
        </w:rPr>
        <w:t xml:space="preserve">If the vacancy requires characteristics which amount to an occupational requirement or the instruction is discriminatory but there is an objective justification, </w:t>
      </w:r>
      <w:r w:rsidR="00F92D79" w:rsidRPr="00D438EC">
        <w:rPr>
          <w:rStyle w:val="normaltextrun"/>
          <w:rFonts w:cstheme="minorHAnsi"/>
          <w:sz w:val="18"/>
          <w:szCs w:val="18"/>
        </w:rPr>
        <w:t xml:space="preserve">Key Education </w:t>
      </w:r>
      <w:r w:rsidRPr="00D438EC">
        <w:rPr>
          <w:rStyle w:val="normaltextrun"/>
          <w:rFonts w:cstheme="minorHAnsi"/>
          <w:sz w:val="18"/>
          <w:szCs w:val="18"/>
        </w:rPr>
        <w:t>will not proceed with the vacancy unless the client provides written confirmation of the occupational requirement, exception or justification.</w:t>
      </w:r>
      <w:r w:rsidRPr="00D438EC">
        <w:rPr>
          <w:rStyle w:val="eop"/>
          <w:rFonts w:cstheme="minorHAnsi"/>
          <w:sz w:val="18"/>
          <w:szCs w:val="18"/>
        </w:rPr>
        <w:t> </w:t>
      </w:r>
    </w:p>
    <w:p w14:paraId="018B1097" w14:textId="77777777" w:rsidR="00D438EC" w:rsidRPr="00D438EC" w:rsidRDefault="00D438EC" w:rsidP="00D438EC">
      <w:pPr>
        <w:pStyle w:val="NoSpacing"/>
        <w:rPr>
          <w:rStyle w:val="eop"/>
          <w:rFonts w:cstheme="minorHAnsi"/>
          <w:sz w:val="18"/>
          <w:szCs w:val="18"/>
        </w:rPr>
      </w:pPr>
    </w:p>
    <w:p w14:paraId="49DB3458" w14:textId="4F0823A8" w:rsidR="002E2EBC" w:rsidRDefault="00F92D79" w:rsidP="00D438EC">
      <w:pPr>
        <w:pStyle w:val="NoSpacing"/>
        <w:rPr>
          <w:rStyle w:val="eop"/>
          <w:rFonts w:cstheme="minorHAnsi"/>
          <w:sz w:val="18"/>
          <w:szCs w:val="18"/>
        </w:rPr>
      </w:pPr>
      <w:r w:rsidRPr="00D438EC">
        <w:rPr>
          <w:rStyle w:val="normaltextrun"/>
          <w:rFonts w:cstheme="minorHAnsi"/>
          <w:sz w:val="18"/>
          <w:szCs w:val="18"/>
        </w:rPr>
        <w:t>Key Education</w:t>
      </w:r>
      <w:r w:rsidRPr="00D438EC">
        <w:rPr>
          <w:rStyle w:val="eop"/>
          <w:rFonts w:cstheme="minorHAnsi"/>
          <w:sz w:val="18"/>
          <w:szCs w:val="18"/>
        </w:rPr>
        <w:t xml:space="preserve"> </w:t>
      </w:r>
      <w:r w:rsidR="002E2EBC" w:rsidRPr="00D438EC">
        <w:rPr>
          <w:rStyle w:val="eop"/>
          <w:rFonts w:cstheme="minorHAnsi"/>
          <w:sz w:val="18"/>
          <w:szCs w:val="18"/>
        </w:rPr>
        <w:t>will use best endeavours to comply with the Act and</w:t>
      </w:r>
      <w:r w:rsidR="002E2EBC" w:rsidRPr="00D438EC">
        <w:rPr>
          <w:rStyle w:val="normaltextrun"/>
          <w:rFonts w:cstheme="minorHAnsi"/>
          <w:sz w:val="18"/>
          <w:szCs w:val="18"/>
        </w:rPr>
        <w:t xml:space="preserve"> will not accept instructions from clients that will result in unlawful discrimination.</w:t>
      </w:r>
      <w:r w:rsidR="002E2EBC" w:rsidRPr="00D438EC">
        <w:rPr>
          <w:rStyle w:val="eop"/>
          <w:rFonts w:cstheme="minorHAnsi"/>
          <w:sz w:val="18"/>
          <w:szCs w:val="18"/>
        </w:rPr>
        <w:t> </w:t>
      </w:r>
    </w:p>
    <w:p w14:paraId="064CC3B8" w14:textId="49FD270F" w:rsidR="00D438EC" w:rsidRDefault="00D438EC" w:rsidP="00D438EC">
      <w:pPr>
        <w:pStyle w:val="NoSpacing"/>
        <w:rPr>
          <w:rStyle w:val="eop"/>
          <w:rFonts w:cstheme="minorHAnsi"/>
          <w:sz w:val="18"/>
          <w:szCs w:val="18"/>
        </w:rPr>
      </w:pPr>
    </w:p>
    <w:p w14:paraId="0FD053A7" w14:textId="4625E20B" w:rsidR="00D438EC" w:rsidRDefault="00D438EC" w:rsidP="00D438EC">
      <w:pPr>
        <w:pStyle w:val="NoSpacing"/>
        <w:rPr>
          <w:rStyle w:val="eop"/>
          <w:rFonts w:cstheme="minorHAnsi"/>
          <w:sz w:val="18"/>
          <w:szCs w:val="18"/>
        </w:rPr>
      </w:pPr>
    </w:p>
    <w:p w14:paraId="365D9890" w14:textId="3FB29A9D" w:rsidR="00D438EC" w:rsidRDefault="00D438EC" w:rsidP="00D438EC">
      <w:pPr>
        <w:pStyle w:val="NoSpacing"/>
        <w:rPr>
          <w:rStyle w:val="eop"/>
          <w:rFonts w:cstheme="minorHAnsi"/>
          <w:sz w:val="18"/>
          <w:szCs w:val="18"/>
        </w:rPr>
      </w:pPr>
    </w:p>
    <w:p w14:paraId="41E24BC2" w14:textId="21811956" w:rsidR="00D438EC" w:rsidRDefault="00D438EC" w:rsidP="00D438EC">
      <w:pPr>
        <w:pStyle w:val="NoSpacing"/>
        <w:rPr>
          <w:rStyle w:val="eop"/>
          <w:rFonts w:cstheme="minorHAnsi"/>
          <w:sz w:val="18"/>
          <w:szCs w:val="18"/>
        </w:rPr>
      </w:pPr>
    </w:p>
    <w:p w14:paraId="4E363B56" w14:textId="77777777" w:rsidR="00D438EC" w:rsidRPr="00D438EC" w:rsidRDefault="00D438EC" w:rsidP="00D438EC">
      <w:pPr>
        <w:pStyle w:val="NoSpacing"/>
        <w:rPr>
          <w:rStyle w:val="eop"/>
          <w:rFonts w:cstheme="minorHAnsi"/>
          <w:sz w:val="18"/>
          <w:szCs w:val="18"/>
        </w:rPr>
      </w:pPr>
    </w:p>
    <w:p w14:paraId="1845219E" w14:textId="77777777" w:rsidR="00455F97" w:rsidRDefault="00455F97" w:rsidP="00D438EC">
      <w:pPr>
        <w:pStyle w:val="NoSpacing"/>
        <w:rPr>
          <w:rStyle w:val="eop"/>
          <w:rFonts w:cstheme="minorHAnsi"/>
          <w:b/>
          <w:sz w:val="18"/>
          <w:szCs w:val="18"/>
        </w:rPr>
      </w:pPr>
    </w:p>
    <w:p w14:paraId="7973E629" w14:textId="64D69CAA" w:rsidR="002E2EBC" w:rsidRPr="00D438EC" w:rsidRDefault="002E2EBC" w:rsidP="00D438EC">
      <w:pPr>
        <w:pStyle w:val="NoSpacing"/>
        <w:rPr>
          <w:rStyle w:val="eop"/>
          <w:rFonts w:cstheme="minorHAnsi"/>
          <w:b/>
          <w:sz w:val="18"/>
          <w:szCs w:val="18"/>
        </w:rPr>
      </w:pPr>
      <w:r w:rsidRPr="00D438EC">
        <w:rPr>
          <w:rStyle w:val="eop"/>
          <w:rFonts w:cstheme="minorHAnsi"/>
          <w:b/>
          <w:sz w:val="18"/>
          <w:szCs w:val="18"/>
        </w:rPr>
        <w:t>Harassment  </w:t>
      </w:r>
    </w:p>
    <w:p w14:paraId="2C6FA40A" w14:textId="118F3E4B" w:rsidR="002E2EBC" w:rsidRDefault="002E2EBC" w:rsidP="00D438EC">
      <w:pPr>
        <w:pStyle w:val="NoSpacing"/>
        <w:rPr>
          <w:rFonts w:cstheme="minorHAnsi"/>
          <w:sz w:val="18"/>
          <w:szCs w:val="18"/>
        </w:rPr>
      </w:pPr>
      <w:r w:rsidRPr="00D438EC">
        <w:rPr>
          <w:rFonts w:cstheme="minorHAnsi"/>
          <w:sz w:val="18"/>
          <w:szCs w:val="18"/>
        </w:rPr>
        <w:t xml:space="preserve">Under the Act, harassment is defined as unwanted conduct that relates to a protected characteristic which has the purpose or effect of violating an individual’s dignity or creating an intimidating, hostile, degrading, humiliating or offensive environment for that individual. This includes unwanted conduct of a sexual nature. </w:t>
      </w:r>
    </w:p>
    <w:p w14:paraId="3F5573E0" w14:textId="77777777" w:rsidR="00D438EC" w:rsidRPr="00D438EC" w:rsidRDefault="00D438EC" w:rsidP="00D438EC">
      <w:pPr>
        <w:pStyle w:val="NoSpacing"/>
        <w:rPr>
          <w:rFonts w:cstheme="minorHAnsi"/>
          <w:sz w:val="18"/>
          <w:szCs w:val="18"/>
        </w:rPr>
      </w:pPr>
    </w:p>
    <w:p w14:paraId="51F4CDED" w14:textId="5217E04B"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is committed to providing a work environment free from unlawful harassment.</w:t>
      </w:r>
      <w:r w:rsidR="002E2EBC" w:rsidRPr="00D438EC">
        <w:rPr>
          <w:rStyle w:val="eop"/>
          <w:rFonts w:cstheme="minorHAnsi"/>
          <w:sz w:val="18"/>
          <w:szCs w:val="18"/>
        </w:rPr>
        <w:t> </w:t>
      </w:r>
    </w:p>
    <w:p w14:paraId="790488B1" w14:textId="77777777" w:rsidR="00D438EC" w:rsidRPr="00D438EC" w:rsidRDefault="00D438EC" w:rsidP="00D438EC">
      <w:pPr>
        <w:pStyle w:val="NoSpacing"/>
        <w:rPr>
          <w:rFonts w:cstheme="minorHAnsi"/>
          <w:sz w:val="18"/>
          <w:szCs w:val="18"/>
        </w:rPr>
      </w:pPr>
    </w:p>
    <w:p w14:paraId="378CE313" w14:textId="4C4B2DCB" w:rsidR="002E2EBC" w:rsidRDefault="00F92D79" w:rsidP="00D438EC">
      <w:pPr>
        <w:pStyle w:val="NoSpacing"/>
        <w:rPr>
          <w:rStyle w:val="normaltextrun"/>
          <w:rFonts w:cstheme="minorHAnsi"/>
          <w:sz w:val="18"/>
          <w:szCs w:val="18"/>
        </w:rPr>
      </w:pPr>
      <w:r w:rsidRPr="00D438EC">
        <w:rPr>
          <w:rStyle w:val="normaltextrun"/>
          <w:rFonts w:cstheme="minorHAnsi"/>
          <w:sz w:val="18"/>
          <w:szCs w:val="18"/>
        </w:rPr>
        <w:t>Key Education</w:t>
      </w:r>
      <w:r w:rsidR="002E2EBC" w:rsidRPr="00D438EC">
        <w:rPr>
          <w:rStyle w:val="normaltextrun"/>
          <w:rFonts w:cstheme="minorHAnsi"/>
          <w:sz w:val="18"/>
          <w:szCs w:val="18"/>
        </w:rPr>
        <w:t xml:space="preserve"> will ensure that the consultants do not harass any individual.</w:t>
      </w:r>
    </w:p>
    <w:p w14:paraId="7B28A147" w14:textId="77777777" w:rsidR="00D438EC" w:rsidRPr="00D438EC" w:rsidRDefault="00D438EC" w:rsidP="00D438EC">
      <w:pPr>
        <w:pStyle w:val="NoSpacing"/>
        <w:rPr>
          <w:rFonts w:cstheme="minorHAnsi"/>
          <w:sz w:val="18"/>
          <w:szCs w:val="18"/>
        </w:rPr>
      </w:pPr>
    </w:p>
    <w:p w14:paraId="32F031E9" w14:textId="77777777" w:rsidR="002E2EBC" w:rsidRPr="00D438EC" w:rsidRDefault="002E2EBC" w:rsidP="00D438EC">
      <w:pPr>
        <w:pStyle w:val="NoSpacing"/>
        <w:rPr>
          <w:rFonts w:cstheme="minorHAnsi"/>
          <w:sz w:val="18"/>
          <w:szCs w:val="18"/>
        </w:rPr>
      </w:pPr>
      <w:r w:rsidRPr="00D438EC">
        <w:rPr>
          <w:rStyle w:val="normaltextrun"/>
          <w:rFonts w:cstheme="minorHAnsi"/>
          <w:sz w:val="18"/>
          <w:szCs w:val="18"/>
        </w:rPr>
        <w:t>Examples of prohibited harassment are:</w:t>
      </w:r>
      <w:r w:rsidRPr="00D438EC">
        <w:rPr>
          <w:rStyle w:val="eop"/>
          <w:rFonts w:cstheme="minorHAnsi"/>
          <w:sz w:val="18"/>
          <w:szCs w:val="18"/>
        </w:rPr>
        <w:t> </w:t>
      </w:r>
    </w:p>
    <w:p w14:paraId="43B78199" w14:textId="77777777" w:rsidR="002E2EBC" w:rsidRPr="00D438EC" w:rsidRDefault="002E2EBC" w:rsidP="00D438EC">
      <w:pPr>
        <w:pStyle w:val="NoSpacing"/>
        <w:numPr>
          <w:ilvl w:val="0"/>
          <w:numId w:val="7"/>
        </w:numPr>
        <w:rPr>
          <w:rFonts w:cstheme="minorHAnsi"/>
          <w:sz w:val="18"/>
          <w:szCs w:val="18"/>
        </w:rPr>
      </w:pPr>
      <w:r w:rsidRPr="00D438EC">
        <w:rPr>
          <w:rStyle w:val="normaltextrun"/>
          <w:rFonts w:cstheme="minorHAnsi"/>
          <w:sz w:val="18"/>
          <w:szCs w:val="18"/>
        </w:rPr>
        <w:t>verbal or written conduct containing derogatory jokes or comments;</w:t>
      </w:r>
      <w:r w:rsidRPr="00D438EC">
        <w:rPr>
          <w:rStyle w:val="eop"/>
          <w:rFonts w:cstheme="minorHAnsi"/>
          <w:sz w:val="18"/>
          <w:szCs w:val="18"/>
        </w:rPr>
        <w:t> </w:t>
      </w:r>
    </w:p>
    <w:p w14:paraId="71F3AF22" w14:textId="77777777" w:rsidR="002E2EBC" w:rsidRPr="00D438EC" w:rsidRDefault="002E2EBC" w:rsidP="00D438EC">
      <w:pPr>
        <w:pStyle w:val="NoSpacing"/>
        <w:numPr>
          <w:ilvl w:val="0"/>
          <w:numId w:val="7"/>
        </w:numPr>
        <w:rPr>
          <w:rFonts w:cstheme="minorHAnsi"/>
          <w:sz w:val="18"/>
          <w:szCs w:val="18"/>
        </w:rPr>
      </w:pPr>
      <w:r w:rsidRPr="00D438EC">
        <w:rPr>
          <w:rStyle w:val="normaltextrun"/>
          <w:rFonts w:cstheme="minorHAnsi"/>
          <w:sz w:val="18"/>
          <w:szCs w:val="18"/>
        </w:rPr>
        <w:t>slurs or unwanted sexual advances;</w:t>
      </w:r>
      <w:r w:rsidRPr="00D438EC">
        <w:rPr>
          <w:rStyle w:val="eop"/>
          <w:rFonts w:cstheme="minorHAnsi"/>
          <w:sz w:val="18"/>
          <w:szCs w:val="18"/>
        </w:rPr>
        <w:t> </w:t>
      </w:r>
    </w:p>
    <w:p w14:paraId="2C92A26A" w14:textId="77777777" w:rsidR="002E2EBC" w:rsidRPr="00D438EC" w:rsidRDefault="002E2EBC" w:rsidP="00D438EC">
      <w:pPr>
        <w:pStyle w:val="NoSpacing"/>
        <w:numPr>
          <w:ilvl w:val="0"/>
          <w:numId w:val="7"/>
        </w:numPr>
        <w:rPr>
          <w:rFonts w:cstheme="minorHAnsi"/>
          <w:sz w:val="18"/>
          <w:szCs w:val="18"/>
        </w:rPr>
      </w:pPr>
      <w:r w:rsidRPr="00D438EC">
        <w:rPr>
          <w:rStyle w:val="normaltextrun"/>
          <w:rFonts w:cstheme="minorHAnsi"/>
          <w:sz w:val="18"/>
          <w:szCs w:val="18"/>
        </w:rPr>
        <w:t>visual conduct such as derogatory or sexually orientated posters;</w:t>
      </w:r>
      <w:r w:rsidRPr="00D438EC">
        <w:rPr>
          <w:rStyle w:val="eop"/>
          <w:rFonts w:cstheme="minorHAnsi"/>
          <w:sz w:val="18"/>
          <w:szCs w:val="18"/>
        </w:rPr>
        <w:t> </w:t>
      </w:r>
    </w:p>
    <w:p w14:paraId="106D881D" w14:textId="77777777" w:rsidR="002E2EBC" w:rsidRPr="00D438EC" w:rsidRDefault="002E2EBC" w:rsidP="00D438EC">
      <w:pPr>
        <w:pStyle w:val="NoSpacing"/>
        <w:numPr>
          <w:ilvl w:val="0"/>
          <w:numId w:val="7"/>
        </w:numPr>
        <w:rPr>
          <w:rFonts w:cstheme="minorHAnsi"/>
          <w:sz w:val="18"/>
          <w:szCs w:val="18"/>
        </w:rPr>
      </w:pPr>
      <w:r w:rsidRPr="00D438EC">
        <w:rPr>
          <w:rStyle w:val="normaltextrun"/>
          <w:rFonts w:cstheme="minorHAnsi"/>
          <w:sz w:val="18"/>
          <w:szCs w:val="18"/>
        </w:rPr>
        <w:t>photographs, cartoons, drawings or gestures which some may find offensive;</w:t>
      </w:r>
      <w:r w:rsidRPr="00D438EC">
        <w:rPr>
          <w:rStyle w:val="eop"/>
          <w:rFonts w:cstheme="minorHAnsi"/>
          <w:sz w:val="18"/>
          <w:szCs w:val="18"/>
        </w:rPr>
        <w:t> </w:t>
      </w:r>
    </w:p>
    <w:p w14:paraId="550B7E93" w14:textId="77777777" w:rsidR="002E2EBC" w:rsidRPr="00D438EC" w:rsidRDefault="002E2EBC" w:rsidP="00D438EC">
      <w:pPr>
        <w:pStyle w:val="NoSpacing"/>
        <w:numPr>
          <w:ilvl w:val="0"/>
          <w:numId w:val="7"/>
        </w:numPr>
        <w:rPr>
          <w:rStyle w:val="normaltextrun"/>
          <w:rFonts w:cstheme="minorHAnsi"/>
          <w:sz w:val="18"/>
          <w:szCs w:val="18"/>
        </w:rPr>
      </w:pPr>
      <w:r w:rsidRPr="00D438EC">
        <w:rPr>
          <w:rStyle w:val="normaltextrun"/>
          <w:rFonts w:cstheme="minorHAnsi"/>
          <w:sz w:val="18"/>
          <w:szCs w:val="18"/>
        </w:rPr>
        <w:t>physical conduct such as assault, unwanted touching, or any interference because of sex, race or any other protected characteristic basis;</w:t>
      </w:r>
    </w:p>
    <w:p w14:paraId="3503B687" w14:textId="77777777" w:rsidR="002E2EBC" w:rsidRPr="00D438EC" w:rsidRDefault="002E2EBC" w:rsidP="00D438EC">
      <w:pPr>
        <w:pStyle w:val="NoSpacing"/>
        <w:numPr>
          <w:ilvl w:val="0"/>
          <w:numId w:val="7"/>
        </w:numPr>
        <w:rPr>
          <w:rFonts w:cstheme="minorHAnsi"/>
          <w:sz w:val="18"/>
          <w:szCs w:val="18"/>
        </w:rPr>
      </w:pPr>
      <w:r w:rsidRPr="00D438EC">
        <w:rPr>
          <w:rStyle w:val="normaltextrun"/>
          <w:rFonts w:cstheme="minorHAnsi"/>
          <w:sz w:val="18"/>
          <w:szCs w:val="18"/>
        </w:rPr>
        <w:t>threats and demands to submit to sexual requests as a condition of continued employment or to avoid some other loss, and offers of employment benefits in return for sexual favours;</w:t>
      </w:r>
      <w:r w:rsidRPr="00D438EC">
        <w:rPr>
          <w:rStyle w:val="eop"/>
          <w:rFonts w:cstheme="minorHAnsi"/>
          <w:sz w:val="18"/>
          <w:szCs w:val="18"/>
        </w:rPr>
        <w:t> </w:t>
      </w:r>
    </w:p>
    <w:p w14:paraId="6A7E2CCF" w14:textId="3DFCDA46" w:rsidR="002E2EBC" w:rsidRDefault="002E2EBC" w:rsidP="00D438EC">
      <w:pPr>
        <w:pStyle w:val="NoSpacing"/>
        <w:numPr>
          <w:ilvl w:val="0"/>
          <w:numId w:val="7"/>
        </w:numPr>
        <w:rPr>
          <w:rStyle w:val="eop"/>
          <w:rFonts w:cstheme="minorHAnsi"/>
          <w:sz w:val="18"/>
          <w:szCs w:val="18"/>
        </w:rPr>
      </w:pPr>
      <w:r w:rsidRPr="00D438EC">
        <w:rPr>
          <w:rStyle w:val="normaltextrun"/>
          <w:rFonts w:cstheme="minorHAnsi"/>
          <w:sz w:val="18"/>
          <w:szCs w:val="18"/>
        </w:rPr>
        <w:t>retaliation for having reported or threatened to report harassment.</w:t>
      </w:r>
      <w:r w:rsidRPr="00D438EC">
        <w:rPr>
          <w:rStyle w:val="eop"/>
          <w:rFonts w:cstheme="minorHAnsi"/>
          <w:sz w:val="18"/>
          <w:szCs w:val="18"/>
        </w:rPr>
        <w:t> </w:t>
      </w:r>
    </w:p>
    <w:p w14:paraId="284E7F88" w14:textId="77777777" w:rsidR="00D438EC" w:rsidRPr="00D438EC" w:rsidRDefault="00D438EC" w:rsidP="00D438EC">
      <w:pPr>
        <w:pStyle w:val="NoSpacing"/>
        <w:rPr>
          <w:rFonts w:cstheme="minorHAnsi"/>
          <w:sz w:val="18"/>
          <w:szCs w:val="18"/>
        </w:rPr>
      </w:pPr>
    </w:p>
    <w:p w14:paraId="058A0441" w14:textId="55B1BFD2" w:rsidR="002E2EBC" w:rsidRPr="00D438EC" w:rsidRDefault="002E2EBC" w:rsidP="00D438EC">
      <w:pPr>
        <w:pStyle w:val="NoSpacing"/>
        <w:rPr>
          <w:rFonts w:cstheme="minorHAnsi"/>
          <w:sz w:val="18"/>
          <w:szCs w:val="18"/>
        </w:rPr>
      </w:pPr>
      <w:r w:rsidRPr="00D438EC">
        <w:rPr>
          <w:rStyle w:val="normaltextrun"/>
          <w:rFonts w:cstheme="minorHAnsi"/>
          <w:sz w:val="18"/>
          <w:szCs w:val="18"/>
        </w:rPr>
        <w:t>If an individual believes that they have been unlawfully harassed, they should make an immediate</w:t>
      </w:r>
      <w:r w:rsidR="00F92D79" w:rsidRPr="00D438EC">
        <w:rPr>
          <w:rStyle w:val="normaltextrun"/>
          <w:rFonts w:cstheme="minorHAnsi"/>
          <w:sz w:val="18"/>
          <w:szCs w:val="18"/>
        </w:rPr>
        <w:t xml:space="preserve"> </w:t>
      </w:r>
      <w:r w:rsidRPr="00D438EC">
        <w:rPr>
          <w:rStyle w:val="normaltextrun"/>
          <w:rFonts w:cstheme="minorHAnsi"/>
          <w:sz w:val="18"/>
          <w:szCs w:val="18"/>
        </w:rPr>
        <w:t>report to</w:t>
      </w:r>
      <w:r w:rsidR="00F92D79" w:rsidRPr="00D438EC">
        <w:rPr>
          <w:rStyle w:val="normaltextrun"/>
          <w:rFonts w:cstheme="minorHAnsi"/>
          <w:sz w:val="18"/>
          <w:szCs w:val="18"/>
        </w:rPr>
        <w:t xml:space="preserve"> Samantha Dyson </w:t>
      </w:r>
      <w:r w:rsidRPr="00D438EC">
        <w:rPr>
          <w:rStyle w:val="normaltextrun"/>
          <w:rFonts w:cstheme="minorHAnsi"/>
          <w:sz w:val="18"/>
          <w:szCs w:val="18"/>
        </w:rPr>
        <w:t>followed by a written complaint as soon as possible after the incident. The details of the complaint should include:</w:t>
      </w:r>
      <w:r w:rsidRPr="00D438EC">
        <w:rPr>
          <w:rStyle w:val="eop"/>
          <w:rFonts w:cstheme="minorHAnsi"/>
          <w:sz w:val="18"/>
          <w:szCs w:val="18"/>
        </w:rPr>
        <w:t>  </w:t>
      </w:r>
    </w:p>
    <w:p w14:paraId="1AD1D92E" w14:textId="77777777" w:rsidR="002E2EBC" w:rsidRPr="00D438EC" w:rsidRDefault="002E2EBC" w:rsidP="00D438EC">
      <w:pPr>
        <w:pStyle w:val="NoSpacing"/>
        <w:numPr>
          <w:ilvl w:val="0"/>
          <w:numId w:val="8"/>
        </w:numPr>
        <w:rPr>
          <w:rFonts w:cstheme="minorHAnsi"/>
          <w:sz w:val="18"/>
          <w:szCs w:val="18"/>
        </w:rPr>
      </w:pPr>
      <w:r w:rsidRPr="00D438EC">
        <w:rPr>
          <w:rStyle w:val="normaltextrun"/>
          <w:rFonts w:cstheme="minorHAnsi"/>
          <w:sz w:val="18"/>
          <w:szCs w:val="18"/>
        </w:rPr>
        <w:t>Details of the incident</w:t>
      </w:r>
      <w:r w:rsidRPr="00D438EC">
        <w:rPr>
          <w:rStyle w:val="eop"/>
          <w:rFonts w:cstheme="minorHAnsi"/>
          <w:sz w:val="18"/>
          <w:szCs w:val="18"/>
        </w:rPr>
        <w:t> </w:t>
      </w:r>
    </w:p>
    <w:p w14:paraId="7F856996" w14:textId="77777777" w:rsidR="002E2EBC" w:rsidRPr="00D438EC" w:rsidRDefault="002E2EBC" w:rsidP="00D438EC">
      <w:pPr>
        <w:pStyle w:val="NoSpacing"/>
        <w:numPr>
          <w:ilvl w:val="0"/>
          <w:numId w:val="8"/>
        </w:numPr>
        <w:rPr>
          <w:rFonts w:cstheme="minorHAnsi"/>
          <w:sz w:val="18"/>
          <w:szCs w:val="18"/>
        </w:rPr>
      </w:pPr>
      <w:r w:rsidRPr="00D438EC">
        <w:rPr>
          <w:rStyle w:val="normaltextrun"/>
          <w:rFonts w:cstheme="minorHAnsi"/>
          <w:sz w:val="18"/>
          <w:szCs w:val="18"/>
        </w:rPr>
        <w:t>Name(s) of the individual(s) involved</w:t>
      </w:r>
      <w:r w:rsidRPr="00D438EC">
        <w:rPr>
          <w:rStyle w:val="eop"/>
          <w:rFonts w:cstheme="minorHAnsi"/>
          <w:sz w:val="18"/>
          <w:szCs w:val="18"/>
        </w:rPr>
        <w:t> </w:t>
      </w:r>
    </w:p>
    <w:p w14:paraId="3C30A251" w14:textId="77777777" w:rsidR="002E2EBC" w:rsidRPr="00D438EC" w:rsidRDefault="002E2EBC" w:rsidP="00D438EC">
      <w:pPr>
        <w:pStyle w:val="NoSpacing"/>
        <w:numPr>
          <w:ilvl w:val="0"/>
          <w:numId w:val="8"/>
        </w:numPr>
        <w:rPr>
          <w:rFonts w:cstheme="minorHAnsi"/>
          <w:sz w:val="18"/>
          <w:szCs w:val="18"/>
        </w:rPr>
      </w:pPr>
      <w:r w:rsidRPr="00D438EC">
        <w:rPr>
          <w:rStyle w:val="normaltextrun"/>
          <w:rFonts w:cstheme="minorHAnsi"/>
          <w:sz w:val="18"/>
          <w:szCs w:val="18"/>
        </w:rPr>
        <w:t>Name(s) of any witness(</w:t>
      </w:r>
      <w:r w:rsidRPr="00D438EC">
        <w:rPr>
          <w:rStyle w:val="spellingerror"/>
          <w:rFonts w:cstheme="minorHAnsi"/>
          <w:sz w:val="18"/>
          <w:szCs w:val="18"/>
        </w:rPr>
        <w:t>es</w:t>
      </w:r>
      <w:r w:rsidRPr="00D438EC">
        <w:rPr>
          <w:rStyle w:val="normaltextrun"/>
          <w:rFonts w:cstheme="minorHAnsi"/>
          <w:sz w:val="18"/>
          <w:szCs w:val="18"/>
        </w:rPr>
        <w:t>)</w:t>
      </w:r>
      <w:r w:rsidRPr="00D438EC">
        <w:rPr>
          <w:rStyle w:val="eop"/>
          <w:rFonts w:cstheme="minorHAnsi"/>
          <w:sz w:val="18"/>
          <w:szCs w:val="18"/>
        </w:rPr>
        <w:t> </w:t>
      </w:r>
    </w:p>
    <w:p w14:paraId="3755EBE8" w14:textId="77777777" w:rsidR="00D438EC" w:rsidRDefault="00D438EC" w:rsidP="00D438EC">
      <w:pPr>
        <w:pStyle w:val="NoSpacing"/>
        <w:rPr>
          <w:rStyle w:val="normaltextrun"/>
          <w:rFonts w:cstheme="minorHAnsi"/>
          <w:sz w:val="18"/>
          <w:szCs w:val="18"/>
        </w:rPr>
      </w:pPr>
    </w:p>
    <w:p w14:paraId="30CFDCF6" w14:textId="742D17F7"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undertake a thorough investigation of the allegations. If it is concluded that harassment has occurred, remedial action will be taken.</w:t>
      </w:r>
      <w:r w:rsidR="002E2EBC" w:rsidRPr="00D438EC">
        <w:rPr>
          <w:rStyle w:val="eop"/>
          <w:rFonts w:cstheme="minorHAnsi"/>
          <w:sz w:val="18"/>
          <w:szCs w:val="18"/>
        </w:rPr>
        <w:t> </w:t>
      </w:r>
    </w:p>
    <w:p w14:paraId="00FD6275" w14:textId="77777777" w:rsidR="00D438EC" w:rsidRPr="00D438EC" w:rsidRDefault="00D438EC" w:rsidP="00D438EC">
      <w:pPr>
        <w:pStyle w:val="NoSpacing"/>
        <w:rPr>
          <w:rFonts w:cstheme="minorHAnsi"/>
          <w:sz w:val="18"/>
          <w:szCs w:val="18"/>
        </w:rPr>
      </w:pPr>
    </w:p>
    <w:p w14:paraId="315C938C" w14:textId="13B6E292" w:rsidR="002E2EBC" w:rsidRDefault="002E2EBC" w:rsidP="00D438EC">
      <w:pPr>
        <w:pStyle w:val="NoSpacing"/>
        <w:rPr>
          <w:rStyle w:val="eop"/>
          <w:rFonts w:cstheme="minorHAnsi"/>
          <w:sz w:val="18"/>
          <w:szCs w:val="18"/>
        </w:rPr>
      </w:pPr>
      <w:r w:rsidRPr="00D438EC">
        <w:rPr>
          <w:rStyle w:val="normaltextrun"/>
          <w:rFonts w:cstheme="minorHAnsi"/>
          <w:sz w:val="18"/>
          <w:szCs w:val="18"/>
        </w:rPr>
        <w:t xml:space="preserve">All employees and workers will be expected to comply with </w:t>
      </w:r>
      <w:r w:rsidR="00F92D79" w:rsidRPr="00D438EC">
        <w:rPr>
          <w:rStyle w:val="normaltextrun"/>
          <w:rFonts w:cstheme="minorHAnsi"/>
          <w:sz w:val="18"/>
          <w:szCs w:val="18"/>
        </w:rPr>
        <w:t>Key Education</w:t>
      </w:r>
      <w:r w:rsidRPr="00D438EC">
        <w:rPr>
          <w:rStyle w:val="normaltextrun"/>
          <w:rFonts w:cstheme="minorHAnsi"/>
          <w:sz w:val="18"/>
          <w:szCs w:val="18"/>
        </w:rPr>
        <w:t>’s policy on harassment in the workplace. Any breach of such a policy will lead to the appropriate disciplinary action.</w:t>
      </w:r>
      <w:r w:rsidRPr="00D438EC">
        <w:rPr>
          <w:rStyle w:val="eop"/>
          <w:rFonts w:cstheme="minorHAnsi"/>
          <w:sz w:val="18"/>
          <w:szCs w:val="18"/>
        </w:rPr>
        <w:t> </w:t>
      </w:r>
    </w:p>
    <w:p w14:paraId="6A1EBA21" w14:textId="77777777" w:rsidR="00D438EC" w:rsidRPr="00D438EC" w:rsidRDefault="00D438EC" w:rsidP="00D438EC">
      <w:pPr>
        <w:pStyle w:val="NoSpacing"/>
        <w:rPr>
          <w:rFonts w:cstheme="minorHAnsi"/>
          <w:sz w:val="18"/>
          <w:szCs w:val="18"/>
        </w:rPr>
      </w:pPr>
    </w:p>
    <w:p w14:paraId="479534F4" w14:textId="60C02D82" w:rsidR="002E2EBC" w:rsidRDefault="002E2EBC" w:rsidP="00D438EC">
      <w:pPr>
        <w:pStyle w:val="NoSpacing"/>
        <w:rPr>
          <w:rStyle w:val="normaltextrun"/>
          <w:rFonts w:cstheme="minorHAnsi"/>
          <w:sz w:val="18"/>
          <w:szCs w:val="18"/>
        </w:rPr>
      </w:pPr>
      <w:r w:rsidRPr="00D438EC">
        <w:rPr>
          <w:rStyle w:val="normaltextrun"/>
          <w:rFonts w:cstheme="minorHAnsi"/>
          <w:sz w:val="18"/>
          <w:szCs w:val="18"/>
        </w:rPr>
        <w:t xml:space="preserve">Any individual who </w:t>
      </w:r>
      <w:r w:rsidR="00F92D79" w:rsidRPr="00D438EC">
        <w:rPr>
          <w:rStyle w:val="normaltextrun"/>
          <w:rFonts w:cstheme="minorHAnsi"/>
          <w:sz w:val="18"/>
          <w:szCs w:val="18"/>
        </w:rPr>
        <w:t xml:space="preserve">Key Education </w:t>
      </w:r>
      <w:r w:rsidRPr="00D438EC">
        <w:rPr>
          <w:rStyle w:val="normaltextrun"/>
          <w:rFonts w:cstheme="minorHAnsi"/>
          <w:sz w:val="18"/>
          <w:szCs w:val="18"/>
        </w:rPr>
        <w:t xml:space="preserve">finds to be responsible for harassment will be subject to the disciplinary procedure and the sanction may include termination. </w:t>
      </w:r>
    </w:p>
    <w:p w14:paraId="479EB2DC" w14:textId="77777777" w:rsidR="00D438EC" w:rsidRPr="00D438EC" w:rsidRDefault="00D438EC" w:rsidP="00D438EC">
      <w:pPr>
        <w:pStyle w:val="NoSpacing"/>
        <w:rPr>
          <w:rFonts w:cstheme="minorHAnsi"/>
          <w:color w:val="FF0000"/>
          <w:sz w:val="18"/>
          <w:szCs w:val="18"/>
        </w:rPr>
      </w:pPr>
    </w:p>
    <w:p w14:paraId="421D5F57" w14:textId="77777777" w:rsidR="002E2EBC" w:rsidRPr="00D438EC" w:rsidRDefault="002E2EBC" w:rsidP="00D438EC">
      <w:pPr>
        <w:pStyle w:val="NoSpacing"/>
        <w:rPr>
          <w:rFonts w:cstheme="minorHAnsi"/>
          <w:b/>
          <w:sz w:val="18"/>
          <w:szCs w:val="18"/>
        </w:rPr>
      </w:pPr>
      <w:r w:rsidRPr="00D438EC">
        <w:rPr>
          <w:rStyle w:val="normaltextrun"/>
          <w:rFonts w:cstheme="minorHAnsi"/>
          <w:b/>
          <w:sz w:val="18"/>
          <w:szCs w:val="18"/>
        </w:rPr>
        <w:t>Victimisation</w:t>
      </w:r>
      <w:r w:rsidRPr="00D438EC">
        <w:rPr>
          <w:rStyle w:val="eop"/>
          <w:rFonts w:cstheme="minorHAnsi"/>
          <w:b/>
          <w:sz w:val="18"/>
          <w:szCs w:val="18"/>
        </w:rPr>
        <w:t> </w:t>
      </w:r>
    </w:p>
    <w:p w14:paraId="5D9A5FC0" w14:textId="77777777" w:rsidR="00D438EC" w:rsidRDefault="002E2EBC" w:rsidP="00D438EC">
      <w:pPr>
        <w:pStyle w:val="NoSpacing"/>
        <w:rPr>
          <w:rStyle w:val="normaltextrun"/>
          <w:rFonts w:cstheme="minorHAnsi"/>
          <w:sz w:val="18"/>
          <w:szCs w:val="18"/>
        </w:rPr>
      </w:pPr>
      <w:r w:rsidRPr="00D438EC">
        <w:rPr>
          <w:rStyle w:val="normaltextrun"/>
          <w:rFonts w:cstheme="minorHAnsi"/>
          <w:sz w:val="18"/>
          <w:szCs w:val="18"/>
        </w:rPr>
        <w:t>Under the Act victimisation occurs when an individual is treated unfavourably because he/she has done a ‘protected act’ which is bringing a claim for unlawful discrimination or raising a grievance about discrimination or giving evidence in respect of a complaint about discrimination.</w:t>
      </w:r>
    </w:p>
    <w:p w14:paraId="7BDF5941" w14:textId="37D76715" w:rsidR="002E2EBC" w:rsidRPr="00D438EC" w:rsidRDefault="002E2EBC" w:rsidP="00D438EC">
      <w:pPr>
        <w:pStyle w:val="NoSpacing"/>
        <w:rPr>
          <w:rFonts w:cstheme="minorHAnsi"/>
          <w:sz w:val="18"/>
          <w:szCs w:val="18"/>
        </w:rPr>
      </w:pPr>
      <w:r w:rsidRPr="00D438EC">
        <w:rPr>
          <w:rStyle w:val="eop"/>
          <w:rFonts w:cstheme="minorHAnsi"/>
          <w:sz w:val="18"/>
          <w:szCs w:val="18"/>
        </w:rPr>
        <w:t> </w:t>
      </w:r>
    </w:p>
    <w:p w14:paraId="42700BD9" w14:textId="4658955F" w:rsidR="002E2EBC" w:rsidRPr="00D438EC" w:rsidRDefault="00F92D79" w:rsidP="00D438EC">
      <w:pPr>
        <w:pStyle w:val="NoSpacing"/>
        <w:rPr>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ensure that the consultants do not victimise any individual.</w:t>
      </w:r>
    </w:p>
    <w:p w14:paraId="5F8359C6" w14:textId="77777777" w:rsidR="002E2EBC" w:rsidRPr="00D438EC" w:rsidRDefault="002E2EBC" w:rsidP="00D438EC">
      <w:pPr>
        <w:pStyle w:val="NoSpacing"/>
        <w:rPr>
          <w:rStyle w:val="normaltextrun"/>
          <w:rFonts w:cstheme="minorHAnsi"/>
          <w:b/>
          <w:sz w:val="18"/>
          <w:szCs w:val="18"/>
        </w:rPr>
      </w:pPr>
    </w:p>
    <w:p w14:paraId="4D17E7E1" w14:textId="77777777" w:rsidR="002E2EBC" w:rsidRPr="003D3D49" w:rsidRDefault="002E2EBC" w:rsidP="00D438EC">
      <w:pPr>
        <w:pStyle w:val="NoSpacing"/>
        <w:rPr>
          <w:rFonts w:cstheme="minorHAnsi"/>
          <w:b/>
          <w:sz w:val="18"/>
          <w:szCs w:val="18"/>
          <w:u w:val="single"/>
        </w:rPr>
      </w:pPr>
      <w:r w:rsidRPr="003D3D49">
        <w:rPr>
          <w:rStyle w:val="normaltextrun"/>
          <w:rFonts w:cstheme="minorHAnsi"/>
          <w:b/>
          <w:sz w:val="18"/>
          <w:szCs w:val="18"/>
          <w:u w:val="single"/>
        </w:rPr>
        <w:t>DISABLED PERSONS</w:t>
      </w:r>
    </w:p>
    <w:p w14:paraId="2927929C" w14:textId="065841C3" w:rsidR="002E2EBC" w:rsidRDefault="002E2EBC" w:rsidP="00D438EC">
      <w:pPr>
        <w:pStyle w:val="NoSpacing"/>
        <w:rPr>
          <w:rStyle w:val="eop"/>
          <w:rFonts w:cstheme="minorHAnsi"/>
          <w:sz w:val="18"/>
          <w:szCs w:val="18"/>
        </w:rPr>
      </w:pPr>
      <w:r w:rsidRPr="00D438EC">
        <w:rPr>
          <w:rStyle w:val="normaltextrun"/>
          <w:rFonts w:cstheme="minorHAnsi"/>
          <w:sz w:val="18"/>
          <w:szCs w:val="18"/>
        </w:rPr>
        <w:t>Discrimination occurs when a person is treated unfavourably as a result of their disability.</w:t>
      </w:r>
      <w:r w:rsidRPr="00D438EC">
        <w:rPr>
          <w:rStyle w:val="eop"/>
          <w:rFonts w:cstheme="minorHAnsi"/>
          <w:sz w:val="18"/>
          <w:szCs w:val="18"/>
        </w:rPr>
        <w:t> </w:t>
      </w:r>
    </w:p>
    <w:p w14:paraId="02DF96BB" w14:textId="77777777" w:rsidR="00D438EC" w:rsidRPr="00D438EC" w:rsidRDefault="00D438EC" w:rsidP="00D438EC">
      <w:pPr>
        <w:pStyle w:val="NoSpacing"/>
        <w:rPr>
          <w:rFonts w:cstheme="minorHAnsi"/>
          <w:sz w:val="18"/>
          <w:szCs w:val="18"/>
        </w:rPr>
      </w:pPr>
    </w:p>
    <w:p w14:paraId="6E30256A" w14:textId="098E3417" w:rsidR="002E2EBC" w:rsidRDefault="002E2EBC" w:rsidP="00D438EC">
      <w:pPr>
        <w:pStyle w:val="NoSpacing"/>
        <w:rPr>
          <w:rStyle w:val="normaltextrun"/>
          <w:rFonts w:cstheme="minorHAnsi"/>
          <w:sz w:val="18"/>
          <w:szCs w:val="18"/>
        </w:rPr>
      </w:pPr>
      <w:r w:rsidRPr="00D438EC">
        <w:rPr>
          <w:rStyle w:val="normaltextrun"/>
          <w:rFonts w:cstheme="minorHAnsi"/>
          <w:sz w:val="18"/>
          <w:szCs w:val="18"/>
        </w:rPr>
        <w:t xml:space="preserve">Indirect discrimination occurs where a provision, criterion or practice is applied by or on behalf of an employer, or any physical feature of the employer’s premises, places a disabled person at a substantial disadvantage in comparison with persons who are not disabled. </w:t>
      </w:r>
    </w:p>
    <w:p w14:paraId="436334E7" w14:textId="77777777" w:rsidR="00D438EC" w:rsidRPr="00D438EC" w:rsidRDefault="00D438EC" w:rsidP="00D438EC">
      <w:pPr>
        <w:pStyle w:val="NoSpacing"/>
        <w:rPr>
          <w:rStyle w:val="normaltextrun"/>
          <w:rFonts w:cstheme="minorHAnsi"/>
          <w:sz w:val="18"/>
          <w:szCs w:val="18"/>
        </w:rPr>
      </w:pPr>
    </w:p>
    <w:p w14:paraId="48183CEF" w14:textId="4FF15D7B" w:rsidR="002E2EBC" w:rsidRDefault="002E2EBC" w:rsidP="00D438EC">
      <w:pPr>
        <w:pStyle w:val="NoSpacing"/>
        <w:rPr>
          <w:rStyle w:val="eop"/>
          <w:rFonts w:cstheme="minorHAnsi"/>
          <w:sz w:val="18"/>
          <w:szCs w:val="18"/>
        </w:rPr>
      </w:pPr>
      <w:r w:rsidRPr="00D438EC">
        <w:rPr>
          <w:rStyle w:val="normaltextrun"/>
          <w:rFonts w:cstheme="minorHAnsi"/>
          <w:sz w:val="18"/>
          <w:szCs w:val="18"/>
        </w:rPr>
        <w:t>In recruitment and selection there may be a requirement to make reasonable adjustments. For example, it might be necessary to have different application procedures for partially sighted or blind applicants that enable them to use Braille. With testing and assessment methods and procedures, tests can only be justified if they are directly related to the skills and competencies required for the job. Even then, it might be appropriate to have different levels of acceptable test results, depending on the disability. For example, an applicant with a learning disability might need more time to complete a test, or not be expected to reach the same standard as other non-disabled applicants.</w:t>
      </w:r>
      <w:r w:rsidRPr="00D438EC">
        <w:rPr>
          <w:rStyle w:val="eop"/>
          <w:rFonts w:cstheme="minorHAnsi"/>
          <w:sz w:val="18"/>
          <w:szCs w:val="18"/>
        </w:rPr>
        <w:t> </w:t>
      </w:r>
    </w:p>
    <w:p w14:paraId="799C102C" w14:textId="77777777" w:rsidR="00D438EC" w:rsidRPr="00D438EC" w:rsidRDefault="00D438EC" w:rsidP="00D438EC">
      <w:pPr>
        <w:pStyle w:val="NoSpacing"/>
        <w:rPr>
          <w:rFonts w:cstheme="minorHAnsi"/>
          <w:sz w:val="18"/>
          <w:szCs w:val="18"/>
        </w:rPr>
      </w:pPr>
    </w:p>
    <w:p w14:paraId="64E6662D" w14:textId="77777777" w:rsidR="002E2EBC" w:rsidRPr="00D438EC" w:rsidRDefault="002E2EBC" w:rsidP="008D12A1">
      <w:pPr>
        <w:pStyle w:val="NoSpacing"/>
        <w:rPr>
          <w:rFonts w:cstheme="minorHAnsi"/>
          <w:sz w:val="18"/>
          <w:szCs w:val="18"/>
        </w:rPr>
      </w:pPr>
      <w:r w:rsidRPr="00D438EC">
        <w:rPr>
          <w:rStyle w:val="normaltextrun"/>
          <w:rFonts w:cstheme="minorHAnsi"/>
          <w:sz w:val="18"/>
          <w:szCs w:val="18"/>
        </w:rPr>
        <w:t>Reasonable adjustments in recruiting</w:t>
      </w:r>
      <w:r w:rsidRPr="00D438EC">
        <w:rPr>
          <w:rStyle w:val="eop"/>
          <w:rFonts w:cstheme="minorHAnsi"/>
          <w:sz w:val="18"/>
          <w:szCs w:val="18"/>
        </w:rPr>
        <w:t> could include</w:t>
      </w:r>
      <w:r w:rsidRPr="00D438EC">
        <w:rPr>
          <w:rStyle w:val="normaltextrun"/>
          <w:rFonts w:cstheme="minorHAnsi"/>
          <w:sz w:val="18"/>
          <w:szCs w:val="18"/>
        </w:rPr>
        <w:t>:</w:t>
      </w:r>
      <w:r w:rsidRPr="00D438EC">
        <w:rPr>
          <w:rStyle w:val="eop"/>
          <w:rFonts w:cstheme="minorHAnsi"/>
          <w:sz w:val="18"/>
          <w:szCs w:val="18"/>
        </w:rPr>
        <w:t> </w:t>
      </w:r>
    </w:p>
    <w:p w14:paraId="75EAC5E1" w14:textId="77777777" w:rsidR="002E2EBC" w:rsidRPr="00D438EC" w:rsidRDefault="002E2EBC" w:rsidP="00D438EC">
      <w:pPr>
        <w:pStyle w:val="NoSpacing"/>
        <w:numPr>
          <w:ilvl w:val="0"/>
          <w:numId w:val="9"/>
        </w:numPr>
        <w:rPr>
          <w:rFonts w:cstheme="minorHAnsi"/>
          <w:sz w:val="18"/>
          <w:szCs w:val="18"/>
        </w:rPr>
      </w:pPr>
      <w:r w:rsidRPr="00D438EC">
        <w:rPr>
          <w:rStyle w:val="normaltextrun"/>
          <w:rFonts w:cstheme="minorHAnsi"/>
          <w:sz w:val="18"/>
          <w:szCs w:val="18"/>
        </w:rPr>
        <w:t>modifying testing and assessment procedures; </w:t>
      </w:r>
      <w:r w:rsidRPr="00D438EC">
        <w:rPr>
          <w:rStyle w:val="eop"/>
          <w:rFonts w:cstheme="minorHAnsi"/>
          <w:sz w:val="18"/>
          <w:szCs w:val="18"/>
        </w:rPr>
        <w:t> </w:t>
      </w:r>
    </w:p>
    <w:p w14:paraId="4AB63A67" w14:textId="77777777" w:rsidR="002E2EBC" w:rsidRPr="00D438EC" w:rsidRDefault="002E2EBC" w:rsidP="00D438EC">
      <w:pPr>
        <w:pStyle w:val="NoSpacing"/>
        <w:numPr>
          <w:ilvl w:val="0"/>
          <w:numId w:val="9"/>
        </w:numPr>
        <w:rPr>
          <w:rFonts w:cstheme="minorHAnsi"/>
          <w:sz w:val="18"/>
          <w:szCs w:val="18"/>
        </w:rPr>
      </w:pPr>
      <w:r w:rsidRPr="00D438EC">
        <w:rPr>
          <w:rStyle w:val="normaltextrun"/>
          <w:rFonts w:cstheme="minorHAnsi"/>
          <w:sz w:val="18"/>
          <w:szCs w:val="18"/>
        </w:rPr>
        <w:t>meeting the candidate at alternative premises which are more easily accessible; </w:t>
      </w:r>
      <w:r w:rsidRPr="00D438EC">
        <w:rPr>
          <w:rStyle w:val="eop"/>
          <w:rFonts w:cstheme="minorHAnsi"/>
          <w:sz w:val="18"/>
          <w:szCs w:val="18"/>
        </w:rPr>
        <w:t> </w:t>
      </w:r>
    </w:p>
    <w:p w14:paraId="4BEB7063" w14:textId="77777777" w:rsidR="002E2EBC" w:rsidRPr="00D438EC" w:rsidRDefault="002E2EBC" w:rsidP="00D438EC">
      <w:pPr>
        <w:pStyle w:val="NoSpacing"/>
        <w:numPr>
          <w:ilvl w:val="0"/>
          <w:numId w:val="9"/>
        </w:numPr>
        <w:rPr>
          <w:rFonts w:cstheme="minorHAnsi"/>
          <w:sz w:val="18"/>
          <w:szCs w:val="18"/>
        </w:rPr>
      </w:pPr>
      <w:r w:rsidRPr="00D438EC">
        <w:rPr>
          <w:rStyle w:val="normaltextrun"/>
          <w:rFonts w:cstheme="minorHAnsi"/>
          <w:sz w:val="18"/>
          <w:szCs w:val="18"/>
        </w:rPr>
        <w:t>having flexibility in the timing of interviews; </w:t>
      </w:r>
      <w:r w:rsidRPr="00D438EC">
        <w:rPr>
          <w:rStyle w:val="eop"/>
          <w:rFonts w:cstheme="minorHAnsi"/>
          <w:sz w:val="18"/>
          <w:szCs w:val="18"/>
        </w:rPr>
        <w:t> </w:t>
      </w:r>
    </w:p>
    <w:p w14:paraId="2243602E" w14:textId="77777777" w:rsidR="002E2EBC" w:rsidRPr="00D438EC" w:rsidRDefault="002E2EBC" w:rsidP="00D438EC">
      <w:pPr>
        <w:pStyle w:val="NoSpacing"/>
        <w:numPr>
          <w:ilvl w:val="0"/>
          <w:numId w:val="9"/>
        </w:numPr>
        <w:rPr>
          <w:rFonts w:cstheme="minorHAnsi"/>
          <w:sz w:val="18"/>
          <w:szCs w:val="18"/>
        </w:rPr>
      </w:pPr>
      <w:r w:rsidRPr="00D438EC">
        <w:rPr>
          <w:rStyle w:val="normaltextrun"/>
          <w:rFonts w:cstheme="minorHAnsi"/>
          <w:sz w:val="18"/>
          <w:szCs w:val="18"/>
        </w:rPr>
        <w:t>modifying application procedures and application forms; </w:t>
      </w:r>
      <w:r w:rsidRPr="00D438EC">
        <w:rPr>
          <w:rStyle w:val="eop"/>
          <w:rFonts w:cstheme="minorHAnsi"/>
          <w:sz w:val="18"/>
          <w:szCs w:val="18"/>
        </w:rPr>
        <w:t> </w:t>
      </w:r>
    </w:p>
    <w:p w14:paraId="0DCD92DD" w14:textId="732555AD" w:rsidR="002E2EBC" w:rsidRDefault="002E2EBC" w:rsidP="00D438EC">
      <w:pPr>
        <w:pStyle w:val="NoSpacing"/>
        <w:numPr>
          <w:ilvl w:val="0"/>
          <w:numId w:val="9"/>
        </w:numPr>
        <w:rPr>
          <w:rStyle w:val="eop"/>
          <w:rFonts w:cstheme="minorHAnsi"/>
          <w:sz w:val="18"/>
          <w:szCs w:val="18"/>
        </w:rPr>
      </w:pPr>
      <w:r w:rsidRPr="00D438EC">
        <w:rPr>
          <w:rStyle w:val="normaltextrun"/>
          <w:rFonts w:cstheme="minorHAnsi"/>
          <w:sz w:val="18"/>
          <w:szCs w:val="18"/>
        </w:rPr>
        <w:t>providing a reader or interpreter. </w:t>
      </w:r>
      <w:r w:rsidRPr="00D438EC">
        <w:rPr>
          <w:rStyle w:val="eop"/>
          <w:rFonts w:cstheme="minorHAnsi"/>
          <w:sz w:val="18"/>
          <w:szCs w:val="18"/>
        </w:rPr>
        <w:t> </w:t>
      </w:r>
    </w:p>
    <w:p w14:paraId="7A54CB0D" w14:textId="21FE9FA5" w:rsidR="00D438EC" w:rsidRDefault="00D438EC" w:rsidP="00D438EC">
      <w:pPr>
        <w:pStyle w:val="NoSpacing"/>
        <w:rPr>
          <w:rStyle w:val="eop"/>
          <w:rFonts w:cstheme="minorHAnsi"/>
          <w:sz w:val="18"/>
          <w:szCs w:val="18"/>
        </w:rPr>
      </w:pPr>
    </w:p>
    <w:p w14:paraId="403F4266" w14:textId="2F70FDD8" w:rsidR="00D438EC" w:rsidRDefault="00D438EC" w:rsidP="00D438EC">
      <w:pPr>
        <w:pStyle w:val="NoSpacing"/>
        <w:rPr>
          <w:rStyle w:val="eop"/>
          <w:rFonts w:cstheme="minorHAnsi"/>
          <w:sz w:val="18"/>
          <w:szCs w:val="18"/>
        </w:rPr>
      </w:pPr>
    </w:p>
    <w:p w14:paraId="1CC716BF" w14:textId="77777777" w:rsidR="008D12A1" w:rsidRDefault="008D12A1" w:rsidP="00D438EC">
      <w:pPr>
        <w:pStyle w:val="NoSpacing"/>
        <w:rPr>
          <w:rStyle w:val="eop"/>
          <w:rFonts w:cstheme="minorHAnsi"/>
          <w:sz w:val="18"/>
          <w:szCs w:val="18"/>
        </w:rPr>
      </w:pPr>
    </w:p>
    <w:p w14:paraId="0708D5A6" w14:textId="78F8F65A" w:rsidR="00D438EC" w:rsidRDefault="00D438EC" w:rsidP="00D438EC">
      <w:pPr>
        <w:pStyle w:val="NoSpacing"/>
        <w:rPr>
          <w:rStyle w:val="eop"/>
          <w:rFonts w:cstheme="minorHAnsi"/>
          <w:sz w:val="18"/>
          <w:szCs w:val="18"/>
        </w:rPr>
      </w:pPr>
    </w:p>
    <w:p w14:paraId="020FCB9E" w14:textId="330315AF" w:rsidR="00D438EC" w:rsidRDefault="00D438EC" w:rsidP="00D438EC">
      <w:pPr>
        <w:pStyle w:val="NoSpacing"/>
        <w:rPr>
          <w:rStyle w:val="eop"/>
          <w:rFonts w:cstheme="minorHAnsi"/>
          <w:sz w:val="18"/>
          <w:szCs w:val="18"/>
        </w:rPr>
      </w:pPr>
    </w:p>
    <w:p w14:paraId="1863B7A4" w14:textId="77777777" w:rsidR="00D438EC" w:rsidRPr="00D438EC" w:rsidRDefault="00D438EC" w:rsidP="00D438EC">
      <w:pPr>
        <w:pStyle w:val="NoSpacing"/>
        <w:rPr>
          <w:rFonts w:cstheme="minorHAnsi"/>
          <w:sz w:val="18"/>
          <w:szCs w:val="18"/>
        </w:rPr>
      </w:pPr>
    </w:p>
    <w:p w14:paraId="42564984" w14:textId="77777777" w:rsidR="00D438EC" w:rsidRDefault="00D438EC" w:rsidP="00D438EC">
      <w:pPr>
        <w:pStyle w:val="NoSpacing"/>
        <w:rPr>
          <w:rStyle w:val="normaltextrun"/>
          <w:rFonts w:cstheme="minorHAnsi"/>
          <w:sz w:val="18"/>
          <w:szCs w:val="18"/>
        </w:rPr>
      </w:pPr>
    </w:p>
    <w:p w14:paraId="0F39A3CA" w14:textId="77777777" w:rsidR="00D438EC" w:rsidRDefault="00D438EC" w:rsidP="00D438EC">
      <w:pPr>
        <w:pStyle w:val="NoSpacing"/>
        <w:rPr>
          <w:rStyle w:val="normaltextrun"/>
          <w:rFonts w:cstheme="minorHAnsi"/>
          <w:sz w:val="18"/>
          <w:szCs w:val="18"/>
        </w:rPr>
      </w:pPr>
    </w:p>
    <w:p w14:paraId="2287ED12" w14:textId="0BD91962" w:rsidR="002E2EBC" w:rsidRDefault="002E2EBC" w:rsidP="00D438EC">
      <w:pPr>
        <w:pStyle w:val="NoSpacing"/>
        <w:rPr>
          <w:rStyle w:val="eop"/>
          <w:rFonts w:cstheme="minorHAnsi"/>
          <w:sz w:val="18"/>
          <w:szCs w:val="18"/>
        </w:rPr>
      </w:pPr>
      <w:r w:rsidRPr="00D438EC">
        <w:rPr>
          <w:rStyle w:val="normaltextrun"/>
          <w:rFonts w:cstheme="minorHAnsi"/>
          <w:sz w:val="18"/>
          <w:szCs w:val="18"/>
        </w:rPr>
        <w:t xml:space="preserve">Wherever possible </w:t>
      </w:r>
      <w:r w:rsidR="00F92D79" w:rsidRPr="00D438EC">
        <w:rPr>
          <w:rStyle w:val="normaltextrun"/>
          <w:rFonts w:cstheme="minorHAnsi"/>
          <w:sz w:val="18"/>
          <w:szCs w:val="18"/>
        </w:rPr>
        <w:t xml:space="preserve">Key Education </w:t>
      </w:r>
      <w:r w:rsidRPr="00D438EC">
        <w:rPr>
          <w:rStyle w:val="normaltextrun"/>
          <w:rFonts w:cstheme="minorHAnsi"/>
          <w:sz w:val="18"/>
          <w:szCs w:val="18"/>
        </w:rPr>
        <w:t>will make reasonable adjustments to hallways, passages and doors in order to provide and improve means of access for disabled employees and workers. However, this may not always be feasible, due to circumstances creating such difficulties as to render such adjustments as being beyond what is reasonable in all the circumstances.</w:t>
      </w:r>
      <w:r w:rsidRPr="00D438EC">
        <w:rPr>
          <w:rStyle w:val="eop"/>
          <w:rFonts w:cstheme="minorHAnsi"/>
          <w:sz w:val="18"/>
          <w:szCs w:val="18"/>
        </w:rPr>
        <w:t> </w:t>
      </w:r>
    </w:p>
    <w:p w14:paraId="22AF6B91" w14:textId="77777777" w:rsidR="00D438EC" w:rsidRPr="00D438EC" w:rsidRDefault="00D438EC" w:rsidP="00D438EC">
      <w:pPr>
        <w:pStyle w:val="NoSpacing"/>
        <w:rPr>
          <w:rFonts w:cstheme="minorHAnsi"/>
          <w:sz w:val="18"/>
          <w:szCs w:val="18"/>
        </w:rPr>
      </w:pPr>
    </w:p>
    <w:p w14:paraId="539E9BA3" w14:textId="445B1388" w:rsidR="002E2EBC" w:rsidRPr="00D438EC" w:rsidRDefault="00F92D79" w:rsidP="00D438EC">
      <w:pPr>
        <w:pStyle w:val="NoSpacing"/>
        <w:rPr>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not discriminate against a disabled person:</w:t>
      </w:r>
      <w:r w:rsidR="002E2EBC" w:rsidRPr="00D438EC">
        <w:rPr>
          <w:rStyle w:val="eop"/>
          <w:rFonts w:cstheme="minorHAnsi"/>
          <w:sz w:val="18"/>
          <w:szCs w:val="18"/>
        </w:rPr>
        <w:t>  </w:t>
      </w:r>
    </w:p>
    <w:p w14:paraId="06C59CBA" w14:textId="77777777" w:rsidR="002E2EBC" w:rsidRPr="00D438EC" w:rsidRDefault="002E2EBC" w:rsidP="00D438EC">
      <w:pPr>
        <w:pStyle w:val="NoSpacing"/>
        <w:numPr>
          <w:ilvl w:val="0"/>
          <w:numId w:val="10"/>
        </w:numPr>
        <w:rPr>
          <w:rStyle w:val="eop"/>
          <w:rFonts w:cstheme="minorHAnsi"/>
          <w:sz w:val="18"/>
          <w:szCs w:val="18"/>
        </w:rPr>
      </w:pPr>
      <w:r w:rsidRPr="00D438EC">
        <w:rPr>
          <w:rStyle w:val="normaltextrun"/>
          <w:rFonts w:cstheme="minorHAnsi"/>
          <w:sz w:val="18"/>
          <w:szCs w:val="18"/>
        </w:rPr>
        <w:t>in the arrangements i.e. application form, interview or arrangements for selection for determining whom a job should be offered; or</w:t>
      </w:r>
      <w:r w:rsidRPr="00D438EC">
        <w:rPr>
          <w:rStyle w:val="eop"/>
          <w:rFonts w:cstheme="minorHAnsi"/>
          <w:sz w:val="18"/>
          <w:szCs w:val="18"/>
        </w:rPr>
        <w:t> </w:t>
      </w:r>
    </w:p>
    <w:p w14:paraId="661A3D3F" w14:textId="77777777" w:rsidR="002E2EBC" w:rsidRPr="00D438EC" w:rsidRDefault="002E2EBC" w:rsidP="00D438EC">
      <w:pPr>
        <w:pStyle w:val="NoSpacing"/>
        <w:numPr>
          <w:ilvl w:val="0"/>
          <w:numId w:val="10"/>
        </w:numPr>
        <w:rPr>
          <w:rFonts w:cstheme="minorHAnsi"/>
          <w:sz w:val="18"/>
          <w:szCs w:val="18"/>
        </w:rPr>
      </w:pPr>
      <w:r w:rsidRPr="00D438EC">
        <w:rPr>
          <w:rStyle w:val="normaltextrun"/>
          <w:rFonts w:cstheme="minorHAnsi"/>
          <w:sz w:val="18"/>
          <w:szCs w:val="18"/>
        </w:rPr>
        <w:t>in the terms on which employment or engagement of temporary workers is offered; or</w:t>
      </w:r>
      <w:r w:rsidRPr="00D438EC">
        <w:rPr>
          <w:rStyle w:val="eop"/>
          <w:rFonts w:cstheme="minorHAnsi"/>
          <w:sz w:val="18"/>
          <w:szCs w:val="18"/>
        </w:rPr>
        <w:t> </w:t>
      </w:r>
    </w:p>
    <w:p w14:paraId="17AC8423" w14:textId="77777777" w:rsidR="002E2EBC" w:rsidRPr="00D438EC" w:rsidRDefault="002E2EBC" w:rsidP="00D438EC">
      <w:pPr>
        <w:pStyle w:val="NoSpacing"/>
        <w:numPr>
          <w:ilvl w:val="0"/>
          <w:numId w:val="10"/>
        </w:numPr>
        <w:rPr>
          <w:rFonts w:cstheme="minorHAnsi"/>
          <w:sz w:val="18"/>
          <w:szCs w:val="18"/>
        </w:rPr>
      </w:pPr>
      <w:r w:rsidRPr="00D438EC">
        <w:rPr>
          <w:rStyle w:val="normaltextrun"/>
          <w:rFonts w:cstheme="minorHAnsi"/>
          <w:sz w:val="18"/>
          <w:szCs w:val="18"/>
        </w:rPr>
        <w:t>by refusing to offer, or deliberately not offering the disabled person a job for reasons connected with their disability; or</w:t>
      </w:r>
      <w:r w:rsidRPr="00D438EC">
        <w:rPr>
          <w:rStyle w:val="eop"/>
          <w:rFonts w:cstheme="minorHAnsi"/>
          <w:sz w:val="18"/>
          <w:szCs w:val="18"/>
        </w:rPr>
        <w:t> </w:t>
      </w:r>
    </w:p>
    <w:p w14:paraId="5055FBEB" w14:textId="77777777" w:rsidR="002E2EBC" w:rsidRPr="00D438EC" w:rsidRDefault="002E2EBC" w:rsidP="00D438EC">
      <w:pPr>
        <w:pStyle w:val="NoSpacing"/>
        <w:numPr>
          <w:ilvl w:val="0"/>
          <w:numId w:val="10"/>
        </w:numPr>
        <w:rPr>
          <w:rFonts w:cstheme="minorHAnsi"/>
          <w:sz w:val="18"/>
          <w:szCs w:val="18"/>
        </w:rPr>
      </w:pPr>
      <w:r w:rsidRPr="00D438EC">
        <w:rPr>
          <w:rFonts w:cstheme="minorHAnsi"/>
          <w:sz w:val="18"/>
          <w:szCs w:val="18"/>
        </w:rPr>
        <w:t>i</w:t>
      </w:r>
      <w:r w:rsidRPr="00D438EC">
        <w:rPr>
          <w:rStyle w:val="normaltextrun"/>
          <w:rFonts w:cstheme="minorHAnsi"/>
          <w:sz w:val="18"/>
          <w:szCs w:val="18"/>
        </w:rPr>
        <w:t>n the opportunities afforded to the person for receiving any benefit, or by refusing to afford, or deliberately not affording him or her any such opportunity; or</w:t>
      </w:r>
      <w:r w:rsidRPr="00D438EC">
        <w:rPr>
          <w:rStyle w:val="eop"/>
          <w:rFonts w:cstheme="minorHAnsi"/>
          <w:sz w:val="18"/>
          <w:szCs w:val="18"/>
        </w:rPr>
        <w:t> </w:t>
      </w:r>
    </w:p>
    <w:p w14:paraId="0DAE51F9" w14:textId="77777777" w:rsidR="002E2EBC" w:rsidRPr="00D438EC" w:rsidRDefault="002E2EBC" w:rsidP="00D438EC">
      <w:pPr>
        <w:pStyle w:val="NoSpacing"/>
        <w:numPr>
          <w:ilvl w:val="0"/>
          <w:numId w:val="10"/>
        </w:numPr>
        <w:rPr>
          <w:rFonts w:cstheme="minorHAnsi"/>
          <w:sz w:val="18"/>
          <w:szCs w:val="18"/>
        </w:rPr>
      </w:pPr>
      <w:r w:rsidRPr="00D438EC">
        <w:rPr>
          <w:rStyle w:val="normaltextrun"/>
          <w:rFonts w:cstheme="minorHAnsi"/>
          <w:sz w:val="18"/>
          <w:szCs w:val="18"/>
        </w:rPr>
        <w:t>by subjecting the individual to any other detriment (detriment will include refusal of training or transfer, demotion, reduction of wage, or harassment).</w:t>
      </w:r>
      <w:r w:rsidRPr="00D438EC">
        <w:rPr>
          <w:rStyle w:val="eop"/>
          <w:rFonts w:cstheme="minorHAnsi"/>
          <w:sz w:val="18"/>
          <w:szCs w:val="18"/>
        </w:rPr>
        <w:t> </w:t>
      </w:r>
    </w:p>
    <w:p w14:paraId="283D84D7" w14:textId="77777777" w:rsidR="00D438EC" w:rsidRDefault="00D438EC" w:rsidP="00D438EC">
      <w:pPr>
        <w:pStyle w:val="NoSpacing"/>
        <w:rPr>
          <w:rStyle w:val="normaltextrun"/>
          <w:rFonts w:cstheme="minorHAnsi"/>
          <w:sz w:val="18"/>
          <w:szCs w:val="18"/>
        </w:rPr>
      </w:pPr>
    </w:p>
    <w:p w14:paraId="738B6AA3" w14:textId="3EBE5E89" w:rsidR="002E2EBC" w:rsidRPr="00D438EC" w:rsidRDefault="00F92D79" w:rsidP="00D438EC">
      <w:pPr>
        <w:pStyle w:val="NoSpacing"/>
        <w:rPr>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make career opportunities available to all people with disabilities and every practical effort will be made to provide for the needs of staff, candidates and clients.</w:t>
      </w:r>
      <w:r w:rsidR="002E2EBC" w:rsidRPr="00D438EC">
        <w:rPr>
          <w:rStyle w:val="eop"/>
          <w:rFonts w:cstheme="minorHAnsi"/>
          <w:sz w:val="18"/>
          <w:szCs w:val="18"/>
        </w:rPr>
        <w:t>  </w:t>
      </w:r>
    </w:p>
    <w:p w14:paraId="3EE6ECDC" w14:textId="77777777" w:rsidR="002E2EBC" w:rsidRPr="00D438EC" w:rsidRDefault="002E2EBC" w:rsidP="00D438EC">
      <w:pPr>
        <w:pStyle w:val="NoSpacing"/>
        <w:rPr>
          <w:rStyle w:val="normaltextrun"/>
          <w:rFonts w:cstheme="minorHAnsi"/>
          <w:b/>
          <w:sz w:val="18"/>
          <w:szCs w:val="18"/>
        </w:rPr>
      </w:pPr>
    </w:p>
    <w:p w14:paraId="3C1996FA" w14:textId="77777777" w:rsidR="002E2EBC" w:rsidRPr="003D3D49" w:rsidRDefault="002E2EBC" w:rsidP="00D438EC">
      <w:pPr>
        <w:pStyle w:val="NoSpacing"/>
        <w:rPr>
          <w:rStyle w:val="eop"/>
          <w:rFonts w:cstheme="minorHAnsi"/>
          <w:b/>
          <w:sz w:val="18"/>
          <w:szCs w:val="18"/>
          <w:u w:val="single"/>
        </w:rPr>
      </w:pPr>
      <w:r w:rsidRPr="003D3D49">
        <w:rPr>
          <w:rStyle w:val="normaltextrun"/>
          <w:rFonts w:cstheme="minorHAnsi"/>
          <w:b/>
          <w:sz w:val="18"/>
          <w:szCs w:val="18"/>
          <w:u w:val="single"/>
        </w:rPr>
        <w:t>AGE DISCRIMINATION</w:t>
      </w:r>
      <w:r w:rsidRPr="003D3D49">
        <w:rPr>
          <w:rStyle w:val="eop"/>
          <w:rFonts w:cstheme="minorHAnsi"/>
          <w:b/>
          <w:sz w:val="18"/>
          <w:szCs w:val="18"/>
        </w:rPr>
        <w:t> </w:t>
      </w:r>
    </w:p>
    <w:p w14:paraId="3CC1D39B" w14:textId="1F2964E4" w:rsidR="002E2EBC" w:rsidRDefault="002E2EBC" w:rsidP="00D438EC">
      <w:pPr>
        <w:pStyle w:val="NoSpacing"/>
        <w:rPr>
          <w:rFonts w:cstheme="minorHAnsi"/>
          <w:sz w:val="18"/>
          <w:szCs w:val="18"/>
        </w:rPr>
      </w:pPr>
      <w:r w:rsidRPr="00D438EC">
        <w:rPr>
          <w:rFonts w:cstheme="minorHAnsi"/>
          <w:sz w:val="18"/>
          <w:szCs w:val="18"/>
        </w:rPr>
        <w:t xml:space="preserve">Under the Act, it is unlawful to directly or indirectly discriminate against or to harass or victimise a person because of age.  Age discrimination does not just provide protection for people who are older or younger. People of all ages are protected. </w:t>
      </w:r>
    </w:p>
    <w:p w14:paraId="121040C5" w14:textId="77777777" w:rsidR="00D438EC" w:rsidRPr="00D438EC" w:rsidRDefault="00D438EC" w:rsidP="00D438EC">
      <w:pPr>
        <w:pStyle w:val="NoSpacing"/>
        <w:rPr>
          <w:rFonts w:cstheme="minorHAnsi"/>
          <w:sz w:val="18"/>
          <w:szCs w:val="18"/>
        </w:rPr>
      </w:pPr>
    </w:p>
    <w:p w14:paraId="72DFB287" w14:textId="1491730D" w:rsidR="002E2EBC" w:rsidRDefault="002E2EBC" w:rsidP="00D438EC">
      <w:pPr>
        <w:pStyle w:val="NoSpacing"/>
        <w:rPr>
          <w:rFonts w:cstheme="minorHAnsi"/>
          <w:sz w:val="18"/>
          <w:szCs w:val="18"/>
        </w:rPr>
      </w:pPr>
      <w:r w:rsidRPr="00D438EC">
        <w:rPr>
          <w:rFonts w:cstheme="minorHAnsi"/>
          <w:sz w:val="18"/>
          <w:szCs w:val="18"/>
        </w:rPr>
        <w:t xml:space="preserve">A reference to age is a reference to a person’s age group. People who share the protected characteristic of age are people who are in the same age group. </w:t>
      </w:r>
    </w:p>
    <w:p w14:paraId="2AF77704" w14:textId="77777777" w:rsidR="00D438EC" w:rsidRPr="00D438EC" w:rsidRDefault="00D438EC" w:rsidP="00D438EC">
      <w:pPr>
        <w:pStyle w:val="NoSpacing"/>
        <w:rPr>
          <w:rFonts w:cstheme="minorHAnsi"/>
          <w:sz w:val="18"/>
          <w:szCs w:val="18"/>
        </w:rPr>
      </w:pPr>
    </w:p>
    <w:p w14:paraId="0AD0E15A" w14:textId="67FDE1D3" w:rsidR="002E2EBC" w:rsidRDefault="002E2EBC" w:rsidP="00D438EC">
      <w:pPr>
        <w:pStyle w:val="NoSpacing"/>
        <w:rPr>
          <w:rFonts w:cstheme="minorHAnsi"/>
          <w:sz w:val="18"/>
          <w:szCs w:val="18"/>
        </w:rPr>
      </w:pPr>
      <w:r w:rsidRPr="00D438EC">
        <w:rPr>
          <w:rFonts w:cstheme="minorHAnsi"/>
          <w:sz w:val="18"/>
          <w:szCs w:val="18"/>
        </w:rPr>
        <w:t xml:space="preserve">Age group can have various references: </w:t>
      </w:r>
    </w:p>
    <w:p w14:paraId="0A61FA5D" w14:textId="77777777" w:rsidR="002E2EBC" w:rsidRPr="00D438EC" w:rsidRDefault="002E2EBC" w:rsidP="00D438EC">
      <w:pPr>
        <w:pStyle w:val="NoSpacing"/>
        <w:numPr>
          <w:ilvl w:val="0"/>
          <w:numId w:val="11"/>
        </w:numPr>
        <w:rPr>
          <w:rFonts w:cstheme="minorHAnsi"/>
          <w:sz w:val="18"/>
          <w:szCs w:val="18"/>
        </w:rPr>
      </w:pPr>
      <w:r w:rsidRPr="00D438EC">
        <w:rPr>
          <w:rFonts w:cstheme="minorHAnsi"/>
          <w:sz w:val="18"/>
          <w:szCs w:val="18"/>
        </w:rPr>
        <w:t xml:space="preserve">Under 21s </w:t>
      </w:r>
    </w:p>
    <w:p w14:paraId="6BCE6BE4" w14:textId="77777777" w:rsidR="002E2EBC" w:rsidRPr="00D438EC" w:rsidRDefault="002E2EBC" w:rsidP="00D438EC">
      <w:pPr>
        <w:pStyle w:val="NoSpacing"/>
        <w:numPr>
          <w:ilvl w:val="0"/>
          <w:numId w:val="11"/>
        </w:numPr>
        <w:rPr>
          <w:rFonts w:cstheme="minorHAnsi"/>
          <w:sz w:val="18"/>
          <w:szCs w:val="18"/>
        </w:rPr>
      </w:pPr>
      <w:r w:rsidRPr="00D438EC">
        <w:rPr>
          <w:rFonts w:cstheme="minorHAnsi"/>
          <w:sz w:val="18"/>
          <w:szCs w:val="18"/>
        </w:rPr>
        <w:t xml:space="preserve">People in their 40s </w:t>
      </w:r>
    </w:p>
    <w:p w14:paraId="690E0D2D" w14:textId="729D9E41" w:rsidR="002E2EBC" w:rsidRDefault="002E2EBC" w:rsidP="00D438EC">
      <w:pPr>
        <w:pStyle w:val="NoSpacing"/>
        <w:numPr>
          <w:ilvl w:val="0"/>
          <w:numId w:val="11"/>
        </w:numPr>
        <w:rPr>
          <w:rFonts w:cstheme="minorHAnsi"/>
          <w:sz w:val="18"/>
          <w:szCs w:val="18"/>
        </w:rPr>
      </w:pPr>
      <w:r w:rsidRPr="00D438EC">
        <w:rPr>
          <w:rFonts w:cstheme="minorHAnsi"/>
          <w:sz w:val="18"/>
          <w:szCs w:val="18"/>
        </w:rPr>
        <w:t xml:space="preserve">Adults  </w:t>
      </w:r>
    </w:p>
    <w:p w14:paraId="23CD2099" w14:textId="77777777" w:rsidR="00D438EC" w:rsidRPr="00D438EC" w:rsidRDefault="00D438EC" w:rsidP="00D438EC">
      <w:pPr>
        <w:pStyle w:val="NoSpacing"/>
        <w:rPr>
          <w:rFonts w:cstheme="minorHAnsi"/>
          <w:sz w:val="18"/>
          <w:szCs w:val="18"/>
        </w:rPr>
      </w:pPr>
    </w:p>
    <w:p w14:paraId="5B1C6138" w14:textId="68745C84"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not discriminate directly or indirectly, harass or victimise any person on the grounds of their age. We will encourage clients not to include any age criteria in job specifications and every attempt will be made to encourage clients to recruit on the basis of competence and skills and not age.</w:t>
      </w:r>
      <w:r w:rsidR="002E2EBC" w:rsidRPr="00D438EC">
        <w:rPr>
          <w:rStyle w:val="eop"/>
          <w:rFonts w:cstheme="minorHAnsi"/>
          <w:sz w:val="18"/>
          <w:szCs w:val="18"/>
        </w:rPr>
        <w:t> </w:t>
      </w:r>
    </w:p>
    <w:p w14:paraId="530E1103" w14:textId="77777777" w:rsidR="00D438EC" w:rsidRPr="00D438EC" w:rsidRDefault="00D438EC" w:rsidP="00D438EC">
      <w:pPr>
        <w:pStyle w:val="NoSpacing"/>
        <w:rPr>
          <w:rFonts w:cstheme="minorHAnsi"/>
          <w:sz w:val="18"/>
          <w:szCs w:val="18"/>
        </w:rPr>
      </w:pPr>
    </w:p>
    <w:p w14:paraId="6ACA946E" w14:textId="5DAF90DB"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is committed to recruiting and retaining employees whose skills, experience, and attitude are suitable for the requirements of the various positions regardless of age.</w:t>
      </w:r>
      <w:r w:rsidR="002E2EBC" w:rsidRPr="00D438EC">
        <w:rPr>
          <w:rStyle w:val="eop"/>
          <w:rFonts w:cstheme="minorHAnsi"/>
          <w:sz w:val="18"/>
          <w:szCs w:val="18"/>
        </w:rPr>
        <w:t> </w:t>
      </w:r>
      <w:r w:rsidR="002E2EBC" w:rsidRPr="00D438EC">
        <w:rPr>
          <w:rStyle w:val="normaltextrun"/>
          <w:rFonts w:cstheme="minorHAnsi"/>
          <w:sz w:val="18"/>
          <w:szCs w:val="18"/>
        </w:rPr>
        <w:t>No age requirements will be stated in any job advertisements on behalf of the company.</w:t>
      </w:r>
      <w:r w:rsidR="002E2EBC" w:rsidRPr="00D438EC">
        <w:rPr>
          <w:rStyle w:val="eop"/>
          <w:rFonts w:cstheme="minorHAnsi"/>
          <w:sz w:val="18"/>
          <w:szCs w:val="18"/>
        </w:rPr>
        <w:t> </w:t>
      </w:r>
    </w:p>
    <w:p w14:paraId="3355098F" w14:textId="77777777" w:rsidR="00D438EC" w:rsidRPr="00D438EC" w:rsidRDefault="00D438EC" w:rsidP="00D438EC">
      <w:pPr>
        <w:pStyle w:val="NoSpacing"/>
        <w:rPr>
          <w:rFonts w:cstheme="minorHAnsi"/>
          <w:sz w:val="18"/>
          <w:szCs w:val="18"/>
        </w:rPr>
      </w:pPr>
    </w:p>
    <w:p w14:paraId="78AD4029" w14:textId="5016AA2A" w:rsidR="002E2EBC" w:rsidRDefault="002E2EBC" w:rsidP="00D438EC">
      <w:pPr>
        <w:pStyle w:val="NoSpacing"/>
        <w:rPr>
          <w:rStyle w:val="normaltextrun"/>
          <w:rFonts w:cstheme="minorHAnsi"/>
          <w:sz w:val="18"/>
          <w:szCs w:val="18"/>
        </w:rPr>
      </w:pPr>
      <w:r w:rsidRPr="00D438EC">
        <w:rPr>
          <w:rStyle w:val="normaltextrun"/>
          <w:rFonts w:cstheme="minorHAnsi"/>
          <w:sz w:val="18"/>
          <w:szCs w:val="18"/>
        </w:rPr>
        <w:t xml:space="preserve">If </w:t>
      </w:r>
      <w:r w:rsidR="00F92D79" w:rsidRPr="00D438EC">
        <w:rPr>
          <w:rStyle w:val="normaltextrun"/>
          <w:rFonts w:cstheme="minorHAnsi"/>
          <w:sz w:val="18"/>
          <w:szCs w:val="18"/>
        </w:rPr>
        <w:t xml:space="preserve">Key Education </w:t>
      </w:r>
      <w:r w:rsidRPr="00D438EC">
        <w:rPr>
          <w:rStyle w:val="normaltextrun"/>
          <w:rFonts w:cstheme="minorHAnsi"/>
          <w:sz w:val="18"/>
          <w:szCs w:val="18"/>
        </w:rPr>
        <w:t xml:space="preserve">requests age as part of its recruitment process such information will not be used as selection, training or promotion criteria or in any detrimental way and is only for compilation of personal data, which the company holds on all employees and workers and as part of its equal opportunities monitoring process. In </w:t>
      </w:r>
      <w:r w:rsidR="008D12A1" w:rsidRPr="00D438EC">
        <w:rPr>
          <w:rStyle w:val="normaltextrun"/>
          <w:rFonts w:cstheme="minorHAnsi"/>
          <w:sz w:val="18"/>
          <w:szCs w:val="18"/>
        </w:rPr>
        <w:t>addition,</w:t>
      </w:r>
      <w:r w:rsidRPr="00D438EC">
        <w:rPr>
          <w:rStyle w:val="normaltextrun"/>
          <w:rFonts w:cstheme="minorHAnsi"/>
          <w:sz w:val="18"/>
          <w:szCs w:val="18"/>
        </w:rPr>
        <w:t xml:space="preserve"> if under age 22</w:t>
      </w:r>
      <w:r w:rsidR="008D12A1">
        <w:rPr>
          <w:rStyle w:val="normaltextrun"/>
          <w:rFonts w:cstheme="minorHAnsi"/>
          <w:sz w:val="18"/>
          <w:szCs w:val="18"/>
        </w:rPr>
        <w:t>,</w:t>
      </w:r>
      <w:r w:rsidRPr="00D438EC">
        <w:rPr>
          <w:rStyle w:val="normaltextrun"/>
          <w:rFonts w:cstheme="minorHAnsi"/>
          <w:sz w:val="18"/>
          <w:szCs w:val="18"/>
        </w:rPr>
        <w:t xml:space="preserve"> to adhere to Conduct of Employment Agencies and Employment Business Regulations 2003 and other relevant legislation applicable to children or young candidates.</w:t>
      </w:r>
    </w:p>
    <w:p w14:paraId="5A3E6B4B" w14:textId="77777777" w:rsidR="00D438EC" w:rsidRPr="00D438EC" w:rsidRDefault="00D438EC" w:rsidP="00D438EC">
      <w:pPr>
        <w:pStyle w:val="NoSpacing"/>
        <w:rPr>
          <w:rFonts w:cstheme="minorHAnsi"/>
          <w:sz w:val="18"/>
          <w:szCs w:val="18"/>
        </w:rPr>
      </w:pPr>
    </w:p>
    <w:p w14:paraId="29835D02" w14:textId="27A70AEB" w:rsidR="002E2EBC" w:rsidRDefault="002E2EBC" w:rsidP="00D438EC">
      <w:pPr>
        <w:pStyle w:val="NoSpacing"/>
        <w:rPr>
          <w:rStyle w:val="eop"/>
          <w:rFonts w:cstheme="minorHAnsi"/>
          <w:sz w:val="18"/>
          <w:szCs w:val="18"/>
        </w:rPr>
      </w:pPr>
      <w:r w:rsidRPr="00D438EC">
        <w:rPr>
          <w:rStyle w:val="eop"/>
          <w:rFonts w:cstheme="minorHAnsi"/>
          <w:sz w:val="18"/>
          <w:szCs w:val="18"/>
        </w:rPr>
        <w:t>Where a client requests age or date of birth, this will have to be under an occupational requirement or with an objective justification which should be confirmed in writing.</w:t>
      </w:r>
    </w:p>
    <w:p w14:paraId="4E5A97B6" w14:textId="77777777" w:rsidR="00D438EC" w:rsidRPr="00D438EC" w:rsidRDefault="00D438EC" w:rsidP="00D438EC">
      <w:pPr>
        <w:pStyle w:val="NoSpacing"/>
        <w:rPr>
          <w:rFonts w:cstheme="minorHAnsi"/>
          <w:sz w:val="18"/>
          <w:szCs w:val="18"/>
        </w:rPr>
      </w:pPr>
    </w:p>
    <w:p w14:paraId="2F93CFCC" w14:textId="77777777" w:rsidR="002E2EBC" w:rsidRPr="003D3D49" w:rsidRDefault="002E2EBC" w:rsidP="00D438EC">
      <w:pPr>
        <w:pStyle w:val="NoSpacing"/>
        <w:rPr>
          <w:rFonts w:cstheme="minorHAnsi"/>
          <w:b/>
          <w:sz w:val="18"/>
          <w:szCs w:val="18"/>
          <w:u w:val="single"/>
        </w:rPr>
      </w:pPr>
      <w:r w:rsidRPr="003D3D49">
        <w:rPr>
          <w:rStyle w:val="normaltextrun"/>
          <w:rFonts w:cstheme="minorHAnsi"/>
          <w:b/>
          <w:sz w:val="18"/>
          <w:szCs w:val="18"/>
          <w:u w:val="single"/>
        </w:rPr>
        <w:t>PART-TIME WORKERS</w:t>
      </w:r>
    </w:p>
    <w:p w14:paraId="5497962E" w14:textId="037C4503" w:rsidR="002E2EBC" w:rsidRPr="00D438EC" w:rsidRDefault="002E2EBC" w:rsidP="00D438EC">
      <w:pPr>
        <w:pStyle w:val="NoSpacing"/>
        <w:rPr>
          <w:rFonts w:cstheme="minorHAnsi"/>
          <w:sz w:val="18"/>
          <w:szCs w:val="18"/>
        </w:rPr>
      </w:pPr>
      <w:r w:rsidRPr="00D438EC">
        <w:rPr>
          <w:rStyle w:val="normaltextrun"/>
          <w:rFonts w:cstheme="minorHAnsi"/>
          <w:sz w:val="18"/>
          <w:szCs w:val="18"/>
        </w:rPr>
        <w:t>This policy also covers the treatment of those employees and workers who work on a part-time basis</w:t>
      </w:r>
      <w:r w:rsidR="008D12A1">
        <w:rPr>
          <w:rStyle w:val="normaltextrun"/>
          <w:rFonts w:cstheme="minorHAnsi"/>
          <w:sz w:val="18"/>
          <w:szCs w:val="18"/>
        </w:rPr>
        <w:t xml:space="preserve">. </w:t>
      </w:r>
      <w:r w:rsidR="00F92D79" w:rsidRPr="00D438EC">
        <w:rPr>
          <w:rStyle w:val="normaltextrun"/>
          <w:rFonts w:cstheme="minorHAnsi"/>
          <w:sz w:val="18"/>
          <w:szCs w:val="18"/>
        </w:rPr>
        <w:t xml:space="preserve">Key Education </w:t>
      </w:r>
      <w:r w:rsidRPr="00D438EC">
        <w:rPr>
          <w:rStyle w:val="normaltextrun"/>
          <w:rFonts w:cstheme="minorHAnsi"/>
          <w:sz w:val="18"/>
          <w:szCs w:val="18"/>
        </w:rPr>
        <w:t xml:space="preserve">recognises that it is an essential part of this policy that </w:t>
      </w:r>
      <w:r w:rsidR="008D12A1">
        <w:rPr>
          <w:rStyle w:val="normaltextrun"/>
          <w:rFonts w:cstheme="minorHAnsi"/>
          <w:sz w:val="18"/>
          <w:szCs w:val="18"/>
        </w:rPr>
        <w:t>part-time</w:t>
      </w:r>
      <w:r w:rsidRPr="00D438EC">
        <w:rPr>
          <w:rStyle w:val="normaltextrun"/>
          <w:rFonts w:cstheme="minorHAnsi"/>
          <w:sz w:val="18"/>
          <w:szCs w:val="18"/>
        </w:rPr>
        <w:t xml:space="preserve"> employees are treated on the same terms, with no detriment, as </w:t>
      </w:r>
      <w:r w:rsidR="008D12A1" w:rsidRPr="00D438EC">
        <w:rPr>
          <w:rStyle w:val="normaltextrun"/>
          <w:rFonts w:cstheme="minorHAnsi"/>
          <w:sz w:val="18"/>
          <w:szCs w:val="18"/>
        </w:rPr>
        <w:t>full-time</w:t>
      </w:r>
      <w:r w:rsidRPr="00D438EC">
        <w:rPr>
          <w:rStyle w:val="normaltextrun"/>
          <w:rFonts w:cstheme="minorHAnsi"/>
          <w:sz w:val="18"/>
          <w:szCs w:val="18"/>
        </w:rPr>
        <w:t xml:space="preserve"> employees (albeit on a pro rata basis) in matters such as rates of pay, holiday entitlement, maternity leave, parental and domestic incident leave and access to our pension scheme. </w:t>
      </w:r>
      <w:r w:rsidR="00F92D79" w:rsidRPr="00D438EC">
        <w:rPr>
          <w:rStyle w:val="normaltextrun"/>
          <w:rFonts w:cstheme="minorHAnsi"/>
          <w:sz w:val="18"/>
          <w:szCs w:val="18"/>
        </w:rPr>
        <w:t xml:space="preserve">Key Education </w:t>
      </w:r>
      <w:r w:rsidRPr="00D438EC">
        <w:rPr>
          <w:rStyle w:val="normaltextrun"/>
          <w:rFonts w:cstheme="minorHAnsi"/>
          <w:sz w:val="18"/>
          <w:szCs w:val="18"/>
        </w:rPr>
        <w:t xml:space="preserve">also recognises that </w:t>
      </w:r>
      <w:r w:rsidR="008D12A1">
        <w:rPr>
          <w:rStyle w:val="normaltextrun"/>
          <w:rFonts w:cstheme="minorHAnsi"/>
          <w:sz w:val="18"/>
          <w:szCs w:val="18"/>
        </w:rPr>
        <w:t>part-time</w:t>
      </w:r>
      <w:r w:rsidRPr="00D438EC">
        <w:rPr>
          <w:rStyle w:val="normaltextrun"/>
          <w:rFonts w:cstheme="minorHAnsi"/>
          <w:sz w:val="18"/>
          <w:szCs w:val="18"/>
        </w:rPr>
        <w:t xml:space="preserve"> employees must be treated the same as full</w:t>
      </w:r>
      <w:r w:rsidR="008D12A1">
        <w:rPr>
          <w:rStyle w:val="normaltextrun"/>
          <w:rFonts w:cstheme="minorHAnsi"/>
          <w:sz w:val="18"/>
          <w:szCs w:val="18"/>
        </w:rPr>
        <w:t>-</w:t>
      </w:r>
      <w:r w:rsidRPr="00D438EC">
        <w:rPr>
          <w:rStyle w:val="normaltextrun"/>
          <w:rFonts w:cstheme="minorHAnsi"/>
          <w:sz w:val="18"/>
          <w:szCs w:val="18"/>
        </w:rPr>
        <w:t>time employees in relation to training and redundancy situations.</w:t>
      </w:r>
      <w:r w:rsidRPr="00D438EC">
        <w:rPr>
          <w:rStyle w:val="eop"/>
          <w:rFonts w:cstheme="minorHAnsi"/>
          <w:sz w:val="18"/>
          <w:szCs w:val="18"/>
        </w:rPr>
        <w:t> </w:t>
      </w:r>
    </w:p>
    <w:p w14:paraId="21585B76" w14:textId="77777777" w:rsidR="002E2EBC" w:rsidRPr="00D438EC" w:rsidRDefault="002E2EBC" w:rsidP="00D438EC">
      <w:pPr>
        <w:pStyle w:val="NoSpacing"/>
        <w:rPr>
          <w:rStyle w:val="normaltextrun"/>
          <w:rFonts w:cstheme="minorHAnsi"/>
          <w:b/>
          <w:sz w:val="18"/>
          <w:szCs w:val="18"/>
        </w:rPr>
      </w:pPr>
    </w:p>
    <w:p w14:paraId="55B9869F" w14:textId="77777777" w:rsidR="002E2EBC" w:rsidRPr="003D3D49" w:rsidRDefault="002E2EBC" w:rsidP="00D438EC">
      <w:pPr>
        <w:pStyle w:val="NoSpacing"/>
        <w:rPr>
          <w:rStyle w:val="eop"/>
          <w:rFonts w:cstheme="minorHAnsi"/>
          <w:b/>
          <w:sz w:val="18"/>
          <w:szCs w:val="18"/>
          <w:u w:val="single"/>
        </w:rPr>
      </w:pPr>
      <w:r w:rsidRPr="003D3D49">
        <w:rPr>
          <w:rStyle w:val="normaltextrun"/>
          <w:rFonts w:cstheme="minorHAnsi"/>
          <w:b/>
          <w:sz w:val="18"/>
          <w:szCs w:val="18"/>
          <w:u w:val="single"/>
        </w:rPr>
        <w:t>GENDER REASSIGNMENT POLICY</w:t>
      </w:r>
      <w:r w:rsidRPr="003D3D49">
        <w:rPr>
          <w:rStyle w:val="eop"/>
          <w:rFonts w:cstheme="minorHAnsi"/>
          <w:b/>
          <w:sz w:val="18"/>
          <w:szCs w:val="18"/>
        </w:rPr>
        <w:t> </w:t>
      </w:r>
    </w:p>
    <w:p w14:paraId="496E69E9" w14:textId="047AFFC1"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recognises that any employee or worker may wish to change their gender during the course of their employment with the Company.</w:t>
      </w:r>
      <w:r w:rsidR="002E2EBC" w:rsidRPr="00D438EC">
        <w:rPr>
          <w:rStyle w:val="eop"/>
          <w:rFonts w:cstheme="minorHAnsi"/>
          <w:sz w:val="18"/>
          <w:szCs w:val="18"/>
        </w:rPr>
        <w:t> </w:t>
      </w:r>
    </w:p>
    <w:p w14:paraId="7DB25265" w14:textId="77777777" w:rsidR="00D438EC" w:rsidRPr="00D438EC" w:rsidRDefault="00D438EC" w:rsidP="00D438EC">
      <w:pPr>
        <w:pStyle w:val="NoSpacing"/>
        <w:rPr>
          <w:rFonts w:cstheme="minorHAnsi"/>
          <w:sz w:val="18"/>
          <w:szCs w:val="18"/>
        </w:rPr>
      </w:pPr>
    </w:p>
    <w:p w14:paraId="2BE1FBEB" w14:textId="3D0FF13D"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support any employee or worker through the reassignment. </w:t>
      </w:r>
      <w:r w:rsidR="002E2EBC" w:rsidRPr="00D438EC">
        <w:rPr>
          <w:rStyle w:val="eop"/>
          <w:rFonts w:cstheme="minorHAnsi"/>
          <w:sz w:val="18"/>
          <w:szCs w:val="18"/>
        </w:rPr>
        <w:t>  </w:t>
      </w:r>
    </w:p>
    <w:p w14:paraId="27A69770" w14:textId="77777777" w:rsidR="00D438EC" w:rsidRPr="00D438EC" w:rsidRDefault="00D438EC" w:rsidP="00D438EC">
      <w:pPr>
        <w:pStyle w:val="NoSpacing"/>
        <w:rPr>
          <w:rFonts w:cstheme="minorHAnsi"/>
          <w:sz w:val="18"/>
          <w:szCs w:val="18"/>
        </w:rPr>
      </w:pPr>
    </w:p>
    <w:p w14:paraId="178A2BE8" w14:textId="3D0C7B34" w:rsidR="002E2EBC" w:rsidRDefault="00F92D79" w:rsidP="00D438EC">
      <w:pPr>
        <w:pStyle w:val="NoSpacing"/>
        <w:rPr>
          <w:rStyle w:val="eop"/>
          <w:rFonts w:cstheme="minorHAnsi"/>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will make every effort to try to protect an employee or worker who has undergone, is undergoing or intends to undergo gender reassignment, from discrimination or harassment within the workplace. </w:t>
      </w:r>
      <w:r w:rsidR="002E2EBC" w:rsidRPr="00D438EC">
        <w:rPr>
          <w:rStyle w:val="eop"/>
          <w:rFonts w:cstheme="minorHAnsi"/>
          <w:sz w:val="18"/>
          <w:szCs w:val="18"/>
        </w:rPr>
        <w:t> </w:t>
      </w:r>
    </w:p>
    <w:p w14:paraId="15DAA107" w14:textId="53D8DB54" w:rsidR="00D438EC" w:rsidRDefault="00D438EC" w:rsidP="00D438EC">
      <w:pPr>
        <w:pStyle w:val="NoSpacing"/>
        <w:rPr>
          <w:rFonts w:cstheme="minorHAnsi"/>
          <w:sz w:val="18"/>
          <w:szCs w:val="18"/>
        </w:rPr>
      </w:pPr>
    </w:p>
    <w:p w14:paraId="41630520" w14:textId="0EC86DC7" w:rsidR="00D438EC" w:rsidRDefault="00D438EC" w:rsidP="00D438EC">
      <w:pPr>
        <w:pStyle w:val="NoSpacing"/>
        <w:rPr>
          <w:rFonts w:cstheme="minorHAnsi"/>
          <w:sz w:val="18"/>
          <w:szCs w:val="18"/>
        </w:rPr>
      </w:pPr>
    </w:p>
    <w:p w14:paraId="3A2813E8" w14:textId="2E906FFE" w:rsidR="00D438EC" w:rsidRDefault="00D438EC" w:rsidP="00D438EC">
      <w:pPr>
        <w:pStyle w:val="NoSpacing"/>
        <w:rPr>
          <w:rFonts w:cstheme="minorHAnsi"/>
          <w:sz w:val="18"/>
          <w:szCs w:val="18"/>
        </w:rPr>
      </w:pPr>
    </w:p>
    <w:p w14:paraId="76252C67" w14:textId="0B25500D" w:rsidR="00D438EC" w:rsidRDefault="00D438EC" w:rsidP="00D438EC">
      <w:pPr>
        <w:pStyle w:val="NoSpacing"/>
        <w:rPr>
          <w:rFonts w:cstheme="minorHAnsi"/>
          <w:sz w:val="18"/>
          <w:szCs w:val="18"/>
        </w:rPr>
      </w:pPr>
    </w:p>
    <w:p w14:paraId="317CB41A" w14:textId="181617D3" w:rsidR="00D438EC" w:rsidRDefault="00D438EC" w:rsidP="00D438EC">
      <w:pPr>
        <w:pStyle w:val="NoSpacing"/>
        <w:rPr>
          <w:rFonts w:cstheme="minorHAnsi"/>
          <w:sz w:val="18"/>
          <w:szCs w:val="18"/>
        </w:rPr>
      </w:pPr>
    </w:p>
    <w:p w14:paraId="229CACFB" w14:textId="6FA4DCEB" w:rsidR="00D438EC" w:rsidRDefault="00D438EC" w:rsidP="00D438EC">
      <w:pPr>
        <w:pStyle w:val="NoSpacing"/>
        <w:rPr>
          <w:rFonts w:cstheme="minorHAnsi"/>
          <w:sz w:val="18"/>
          <w:szCs w:val="18"/>
        </w:rPr>
      </w:pPr>
    </w:p>
    <w:p w14:paraId="2512905D" w14:textId="09D48594" w:rsidR="00D438EC" w:rsidRDefault="00D438EC" w:rsidP="00D438EC">
      <w:pPr>
        <w:pStyle w:val="NoSpacing"/>
        <w:rPr>
          <w:rFonts w:cstheme="minorHAnsi"/>
          <w:sz w:val="18"/>
          <w:szCs w:val="18"/>
        </w:rPr>
      </w:pPr>
    </w:p>
    <w:p w14:paraId="3915243B" w14:textId="77777777" w:rsidR="003D3D49" w:rsidRDefault="003D3D49" w:rsidP="00D438EC">
      <w:pPr>
        <w:pStyle w:val="NoSpacing"/>
        <w:rPr>
          <w:rFonts w:cstheme="minorHAnsi"/>
          <w:sz w:val="18"/>
          <w:szCs w:val="18"/>
        </w:rPr>
      </w:pPr>
    </w:p>
    <w:p w14:paraId="33C00147" w14:textId="77777777" w:rsidR="003D3D49" w:rsidRPr="00D438EC" w:rsidRDefault="003D3D49" w:rsidP="00D438EC">
      <w:pPr>
        <w:pStyle w:val="NoSpacing"/>
        <w:rPr>
          <w:rFonts w:cstheme="minorHAnsi"/>
          <w:sz w:val="18"/>
          <w:szCs w:val="18"/>
        </w:rPr>
      </w:pPr>
    </w:p>
    <w:p w14:paraId="2AC32C57" w14:textId="7F604D6D" w:rsidR="002E2EBC" w:rsidRDefault="002E2EBC" w:rsidP="00D438EC">
      <w:pPr>
        <w:pStyle w:val="NoSpacing"/>
        <w:rPr>
          <w:rStyle w:val="eop"/>
          <w:rFonts w:cstheme="minorHAnsi"/>
          <w:sz w:val="18"/>
          <w:szCs w:val="18"/>
        </w:rPr>
      </w:pPr>
      <w:r w:rsidRPr="00D438EC">
        <w:rPr>
          <w:rStyle w:val="normaltextrun"/>
          <w:rFonts w:cstheme="minorHAnsi"/>
          <w:sz w:val="18"/>
          <w:szCs w:val="18"/>
        </w:rPr>
        <w:t xml:space="preserve">Where an employee is engaged in work where the gender change imposes genuine problems </w:t>
      </w:r>
      <w:r w:rsidR="00F92D79" w:rsidRPr="00D438EC">
        <w:rPr>
          <w:rStyle w:val="normaltextrun"/>
          <w:rFonts w:cstheme="minorHAnsi"/>
          <w:sz w:val="18"/>
          <w:szCs w:val="18"/>
        </w:rPr>
        <w:t>Key Education</w:t>
      </w:r>
      <w:r w:rsidRPr="00D438EC">
        <w:rPr>
          <w:rStyle w:val="normaltextrun"/>
          <w:rFonts w:cstheme="minorHAnsi"/>
          <w:sz w:val="18"/>
          <w:szCs w:val="18"/>
        </w:rPr>
        <w:t xml:space="preserve"> will make every effort to reassign the employee or worker to an alternative role in the Company, if so desired by the employee.</w:t>
      </w:r>
      <w:r w:rsidRPr="00D438EC">
        <w:rPr>
          <w:rStyle w:val="eop"/>
          <w:rFonts w:cstheme="minorHAnsi"/>
          <w:sz w:val="18"/>
          <w:szCs w:val="18"/>
        </w:rPr>
        <w:t> </w:t>
      </w:r>
    </w:p>
    <w:p w14:paraId="2C873E2B" w14:textId="77777777" w:rsidR="00D438EC" w:rsidRPr="00D438EC" w:rsidRDefault="00D438EC" w:rsidP="00D438EC">
      <w:pPr>
        <w:pStyle w:val="NoSpacing"/>
        <w:rPr>
          <w:rFonts w:cstheme="minorHAnsi"/>
          <w:sz w:val="18"/>
          <w:szCs w:val="18"/>
        </w:rPr>
      </w:pPr>
    </w:p>
    <w:p w14:paraId="1C88BCE8" w14:textId="2771AB59" w:rsidR="002E2EBC" w:rsidRDefault="002E2EBC" w:rsidP="00D438EC">
      <w:pPr>
        <w:pStyle w:val="NoSpacing"/>
        <w:rPr>
          <w:rStyle w:val="normaltextrun"/>
          <w:rFonts w:cstheme="minorHAnsi"/>
          <w:sz w:val="18"/>
          <w:szCs w:val="18"/>
        </w:rPr>
      </w:pPr>
      <w:r w:rsidRPr="00D438EC">
        <w:rPr>
          <w:rStyle w:val="normaltextrun"/>
          <w:rFonts w:cstheme="minorHAnsi"/>
          <w:color w:val="000000"/>
          <w:sz w:val="18"/>
          <w:szCs w:val="18"/>
        </w:rPr>
        <w:t>Any</w:t>
      </w:r>
      <w:r w:rsidRPr="00D438EC">
        <w:rPr>
          <w:rStyle w:val="normaltextrun"/>
          <w:rFonts w:cstheme="minorHAnsi"/>
          <w:sz w:val="18"/>
          <w:szCs w:val="18"/>
        </w:rPr>
        <w:t xml:space="preserve"> employee or worker suffering discrimination on the grounds of gender reassignment should have recourse to the Company’s grievance procedure.</w:t>
      </w:r>
    </w:p>
    <w:p w14:paraId="4EC746EE" w14:textId="77777777" w:rsidR="00D438EC" w:rsidRPr="00D438EC" w:rsidRDefault="00D438EC" w:rsidP="00D438EC">
      <w:pPr>
        <w:pStyle w:val="NoSpacing"/>
        <w:rPr>
          <w:rFonts w:cstheme="minorHAnsi"/>
          <w:sz w:val="18"/>
          <w:szCs w:val="18"/>
        </w:rPr>
      </w:pPr>
    </w:p>
    <w:p w14:paraId="258477CA" w14:textId="7C65B127" w:rsidR="002E2EBC" w:rsidRPr="003D3D49" w:rsidRDefault="002E2EBC" w:rsidP="00D438EC">
      <w:pPr>
        <w:pStyle w:val="NoSpacing"/>
        <w:rPr>
          <w:rFonts w:cstheme="minorHAnsi"/>
          <w:b/>
          <w:sz w:val="18"/>
          <w:szCs w:val="18"/>
          <w:u w:val="single"/>
        </w:rPr>
      </w:pPr>
      <w:r w:rsidRPr="003D3D49">
        <w:rPr>
          <w:rFonts w:cstheme="minorHAnsi"/>
          <w:b/>
          <w:sz w:val="18"/>
          <w:szCs w:val="18"/>
          <w:u w:val="single"/>
        </w:rPr>
        <w:t>RECRUITMENT OF EX-OFFENDERS</w:t>
      </w:r>
    </w:p>
    <w:p w14:paraId="65F43B59" w14:textId="7C06C0E2" w:rsidR="002E2EBC" w:rsidRDefault="002E2EBC" w:rsidP="00D438EC">
      <w:pPr>
        <w:pStyle w:val="NoSpacing"/>
        <w:rPr>
          <w:rFonts w:cstheme="minorHAnsi"/>
          <w:sz w:val="18"/>
          <w:szCs w:val="18"/>
        </w:rPr>
      </w:pPr>
      <w:r w:rsidRPr="00D438EC">
        <w:rPr>
          <w:rFonts w:cstheme="minorHAnsi"/>
          <w:sz w:val="18"/>
          <w:szCs w:val="18"/>
        </w:rPr>
        <w:t xml:space="preserve">Where </w:t>
      </w:r>
      <w:r w:rsidR="00F92D79" w:rsidRPr="00D438EC">
        <w:rPr>
          <w:rStyle w:val="normaltextrun"/>
          <w:rFonts w:cstheme="minorHAnsi"/>
          <w:sz w:val="18"/>
          <w:szCs w:val="18"/>
        </w:rPr>
        <w:t>Key Education</w:t>
      </w:r>
      <w:r w:rsidR="00F92D79" w:rsidRPr="00D438EC">
        <w:rPr>
          <w:rFonts w:cstheme="minorHAnsi"/>
          <w:sz w:val="18"/>
          <w:szCs w:val="18"/>
        </w:rPr>
        <w:t xml:space="preserve"> </w:t>
      </w:r>
      <w:r w:rsidRPr="00D438EC">
        <w:rPr>
          <w:rFonts w:cstheme="minorHAnsi"/>
          <w:sz w:val="18"/>
          <w:szCs w:val="18"/>
        </w:rPr>
        <w:t>has registered with the Disclosure and Barring Service (DBS) and has the authority to apply for criminal records checks on individual</w:t>
      </w:r>
      <w:r w:rsidR="008D12A1">
        <w:rPr>
          <w:rFonts w:cstheme="minorHAnsi"/>
          <w:sz w:val="18"/>
          <w:szCs w:val="18"/>
        </w:rPr>
        <w:t>s</w:t>
      </w:r>
      <w:r w:rsidRPr="00D438EC">
        <w:rPr>
          <w:rFonts w:cstheme="minorHAnsi"/>
          <w:sz w:val="18"/>
          <w:szCs w:val="18"/>
        </w:rPr>
        <w:t xml:space="preserve"> because they are working with children or vulnerable adults or both, we will comply with the DBS’s Code of Practice which includes having a policy on the recruitment of ex-offenders.</w:t>
      </w:r>
    </w:p>
    <w:p w14:paraId="6157B272" w14:textId="77777777" w:rsidR="00D438EC" w:rsidRPr="00D438EC" w:rsidRDefault="00D438EC" w:rsidP="00D438EC">
      <w:pPr>
        <w:pStyle w:val="NoSpacing"/>
        <w:rPr>
          <w:rFonts w:cstheme="minorHAnsi"/>
          <w:sz w:val="18"/>
          <w:szCs w:val="18"/>
        </w:rPr>
      </w:pPr>
    </w:p>
    <w:p w14:paraId="6595C3A9" w14:textId="77777777" w:rsidR="002E2EBC" w:rsidRPr="003D3D49" w:rsidRDefault="002E2EBC" w:rsidP="00D438EC">
      <w:pPr>
        <w:pStyle w:val="NoSpacing"/>
        <w:rPr>
          <w:rFonts w:cstheme="minorHAnsi"/>
          <w:b/>
          <w:bCs/>
          <w:color w:val="0000FF"/>
          <w:sz w:val="18"/>
          <w:szCs w:val="18"/>
          <w:u w:val="single"/>
        </w:rPr>
      </w:pPr>
      <w:r w:rsidRPr="003D3D49">
        <w:rPr>
          <w:rStyle w:val="normaltextrun"/>
          <w:rFonts w:cstheme="minorHAnsi"/>
          <w:b/>
          <w:color w:val="000000"/>
          <w:sz w:val="18"/>
          <w:szCs w:val="18"/>
          <w:u w:val="single"/>
        </w:rPr>
        <w:t>COMPLAINTS AND MONITORING PROCEDURES</w:t>
      </w:r>
      <w:r w:rsidRPr="003D3D49">
        <w:rPr>
          <w:rStyle w:val="eop"/>
          <w:rFonts w:cstheme="minorHAnsi"/>
          <w:b/>
          <w:bCs/>
          <w:color w:val="0000FF"/>
          <w:sz w:val="18"/>
          <w:szCs w:val="18"/>
        </w:rPr>
        <w:t> </w:t>
      </w:r>
      <w:r w:rsidRPr="003D3D49">
        <w:rPr>
          <w:rStyle w:val="eop"/>
          <w:rFonts w:cstheme="minorHAnsi"/>
          <w:b/>
          <w:sz w:val="18"/>
          <w:szCs w:val="18"/>
        </w:rPr>
        <w:t> </w:t>
      </w:r>
    </w:p>
    <w:p w14:paraId="3D800DAD" w14:textId="30A61468" w:rsidR="002E2EBC" w:rsidRPr="00D438EC" w:rsidRDefault="00F92D79" w:rsidP="00D438EC">
      <w:pPr>
        <w:pStyle w:val="NoSpacing"/>
        <w:rPr>
          <w:rFonts w:cstheme="minorHAnsi"/>
          <w:color w:val="FF0000"/>
          <w:sz w:val="18"/>
          <w:szCs w:val="18"/>
        </w:rPr>
      </w:pPr>
      <w:r w:rsidRPr="00D438EC">
        <w:rPr>
          <w:rStyle w:val="normaltextrun"/>
          <w:rFonts w:cstheme="minorHAnsi"/>
          <w:sz w:val="18"/>
          <w:szCs w:val="18"/>
        </w:rPr>
        <w:t xml:space="preserve">Key Education </w:t>
      </w:r>
      <w:r w:rsidR="002E2EBC" w:rsidRPr="00D438EC">
        <w:rPr>
          <w:rStyle w:val="normaltextrun"/>
          <w:rFonts w:cstheme="minorHAnsi"/>
          <w:sz w:val="18"/>
          <w:szCs w:val="18"/>
        </w:rPr>
        <w:t xml:space="preserve">has in place procedures for monitoring compliance with this policy and for dealing with complaints of discrimination. These are available from </w:t>
      </w:r>
      <w:r w:rsidRPr="00D438EC">
        <w:rPr>
          <w:rStyle w:val="normaltextrun"/>
          <w:rFonts w:cstheme="minorHAnsi"/>
          <w:sz w:val="18"/>
          <w:szCs w:val="18"/>
        </w:rPr>
        <w:t>Samantha Dyson</w:t>
      </w:r>
      <w:r w:rsidR="002E2EBC" w:rsidRPr="00D438EC">
        <w:rPr>
          <w:rStyle w:val="normaltextrun"/>
          <w:rFonts w:cstheme="minorHAnsi"/>
          <w:sz w:val="18"/>
          <w:szCs w:val="18"/>
        </w:rPr>
        <w:t xml:space="preserve"> and will be made available immediately upon request. </w:t>
      </w:r>
      <w:r w:rsidR="002E2EBC" w:rsidRPr="00D438EC">
        <w:rPr>
          <w:rStyle w:val="eop"/>
          <w:rFonts w:cstheme="minorHAnsi"/>
          <w:sz w:val="18"/>
          <w:szCs w:val="18"/>
        </w:rPr>
        <w:t> </w:t>
      </w:r>
      <w:r w:rsidR="002E2EBC" w:rsidRPr="00D438EC">
        <w:rPr>
          <w:rStyle w:val="normaltextrun"/>
          <w:rFonts w:cstheme="minorHAnsi"/>
          <w:sz w:val="18"/>
          <w:szCs w:val="18"/>
        </w:rPr>
        <w:t>Any discrimination complaint will be investigated fully.</w:t>
      </w:r>
      <w:r w:rsidR="002E2EBC" w:rsidRPr="00D438EC">
        <w:rPr>
          <w:rStyle w:val="eop"/>
          <w:rFonts w:cstheme="minorHAnsi"/>
          <w:sz w:val="18"/>
          <w:szCs w:val="18"/>
        </w:rPr>
        <w:t xml:space="preserve"> </w:t>
      </w:r>
    </w:p>
    <w:p w14:paraId="38CA12AC" w14:textId="77777777" w:rsidR="00657AA9" w:rsidRPr="00D438EC" w:rsidRDefault="00657AA9" w:rsidP="00D438EC">
      <w:pPr>
        <w:pStyle w:val="NoSpacing"/>
        <w:rPr>
          <w:rFonts w:cstheme="minorHAnsi"/>
          <w:sz w:val="18"/>
          <w:szCs w:val="18"/>
        </w:rPr>
      </w:pPr>
    </w:p>
    <w:sectPr w:rsidR="00657AA9" w:rsidRPr="00D438EC" w:rsidSect="00D438EC">
      <w:headerReference w:type="default" r:id="rId7"/>
      <w:footerReference w:type="default" r:id="rId8"/>
      <w:pgSz w:w="11906" w:h="16838"/>
      <w:pgMar w:top="3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B94BA" w14:textId="77777777" w:rsidR="00F92D79" w:rsidRDefault="00F92D79" w:rsidP="00F92D79">
      <w:r>
        <w:separator/>
      </w:r>
    </w:p>
  </w:endnote>
  <w:endnote w:type="continuationSeparator" w:id="0">
    <w:p w14:paraId="0529AABF" w14:textId="77777777" w:rsidR="00F92D79" w:rsidRDefault="00F92D79" w:rsidP="00F9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3689" w14:textId="2698BBD1" w:rsidR="00F92D79" w:rsidRPr="00455F97" w:rsidRDefault="00F92D79" w:rsidP="00F92D79">
    <w:pPr>
      <w:pStyle w:val="Footer"/>
      <w:tabs>
        <w:tab w:val="clear" w:pos="9026"/>
        <w:tab w:val="right" w:pos="10466"/>
      </w:tabs>
      <w:rPr>
        <w:rFonts w:asciiTheme="minorHAnsi" w:hAnsiTheme="minorHAnsi" w:cstheme="minorHAnsi"/>
        <w:i/>
        <w:iCs/>
        <w:sz w:val="16"/>
        <w:szCs w:val="16"/>
      </w:rPr>
    </w:pPr>
    <w:r w:rsidRPr="00455F97">
      <w:rPr>
        <w:rStyle w:val="normaltextrun"/>
        <w:rFonts w:asciiTheme="minorHAnsi" w:hAnsiTheme="minorHAnsi" w:cstheme="minorHAnsi"/>
        <w:i/>
        <w:iCs/>
        <w:sz w:val="16"/>
        <w:szCs w:val="16"/>
      </w:rPr>
      <w:t>Equal Opportunities and Diversity Policy</w:t>
    </w:r>
    <w:r w:rsidRPr="00455F97">
      <w:rPr>
        <w:rFonts w:asciiTheme="minorHAnsi" w:hAnsiTheme="minorHAnsi" w:cstheme="minorHAnsi"/>
        <w:i/>
        <w:iCs/>
        <w:sz w:val="16"/>
        <w:szCs w:val="16"/>
      </w:rPr>
      <w:tab/>
    </w:r>
    <w:r w:rsidRPr="00455F97">
      <w:rPr>
        <w:rFonts w:asciiTheme="minorHAnsi" w:hAnsiTheme="minorHAnsi" w:cstheme="minorHAnsi"/>
        <w:i/>
        <w:iCs/>
        <w:sz w:val="16"/>
        <w:szCs w:val="16"/>
      </w:rPr>
      <w:tab/>
      <w:t xml:space="preserve">                                         Key Ed Apr 21 SD/CQ</w:t>
    </w:r>
  </w:p>
  <w:p w14:paraId="7A75390A" w14:textId="44F77880" w:rsidR="00F92D79" w:rsidRPr="00455F97" w:rsidRDefault="00F92D79">
    <w:pPr>
      <w:pStyle w:val="Footer"/>
      <w:rPr>
        <w:rFonts w:asciiTheme="minorHAnsi" w:hAnsiTheme="minorHAnsi" w:cstheme="minorHAnsi"/>
        <w:i/>
        <w:iCs/>
        <w:sz w:val="16"/>
        <w:szCs w:val="16"/>
      </w:rPr>
    </w:pPr>
    <w:r w:rsidRPr="00455F97">
      <w:rPr>
        <w:rFonts w:asciiTheme="minorHAnsi" w:hAnsiTheme="minorHAnsi" w:cstheme="minorHAnsi"/>
        <w:i/>
        <w:iCs/>
        <w:sz w:val="16"/>
        <w:szCs w:val="16"/>
      </w:rPr>
      <w:tab/>
      <w:t xml:space="preserve">                                                                                                                                                                                                                          </w:t>
    </w:r>
    <w:r w:rsidR="00455F97">
      <w:rPr>
        <w:rFonts w:asciiTheme="minorHAnsi" w:hAnsiTheme="minorHAnsi" w:cstheme="minorHAnsi"/>
        <w:i/>
        <w:iCs/>
        <w:sz w:val="16"/>
        <w:szCs w:val="16"/>
      </w:rPr>
      <w:t xml:space="preserve">                                 </w:t>
    </w:r>
    <w:r w:rsidRPr="00455F97">
      <w:rPr>
        <w:rFonts w:asciiTheme="minorHAnsi" w:hAnsiTheme="minorHAnsi" w:cstheme="minorHAnsi"/>
        <w:i/>
        <w:iCs/>
        <w:sz w:val="16"/>
        <w:szCs w:val="16"/>
      </w:rPr>
      <w:t xml:space="preserve"> REC Jul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73182" w14:textId="77777777" w:rsidR="00F92D79" w:rsidRDefault="00F92D79" w:rsidP="00F92D79">
      <w:r>
        <w:separator/>
      </w:r>
    </w:p>
  </w:footnote>
  <w:footnote w:type="continuationSeparator" w:id="0">
    <w:p w14:paraId="0709EDF4" w14:textId="77777777" w:rsidR="00F92D79" w:rsidRDefault="00F92D79" w:rsidP="00F9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F3DC" w14:textId="791B0F45" w:rsidR="00D438EC" w:rsidRDefault="00D438EC">
    <w:pPr>
      <w:pStyle w:val="Header"/>
    </w:pPr>
    <w:r>
      <w:rPr>
        <w:noProof/>
      </w:rPr>
      <w:drawing>
        <wp:anchor distT="0" distB="0" distL="114300" distR="114300" simplePos="0" relativeHeight="251658240" behindDoc="1" locked="0" layoutInCell="1" allowOverlap="1" wp14:anchorId="7DFD9968" wp14:editId="4F51B9FE">
          <wp:simplePos x="0" y="0"/>
          <wp:positionH relativeFrom="margin">
            <wp:align>left</wp:align>
          </wp:positionH>
          <wp:positionV relativeFrom="paragraph">
            <wp:posOffset>-335280</wp:posOffset>
          </wp:positionV>
          <wp:extent cx="2543175" cy="1033967"/>
          <wp:effectExtent l="0" t="0" r="0" b="0"/>
          <wp:wrapTight wrapText="bothSides">
            <wp:wrapPolygon edited="0">
              <wp:start x="0" y="0"/>
              <wp:lineTo x="0" y="21096"/>
              <wp:lineTo x="21357" y="21096"/>
              <wp:lineTo x="21357"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 B.jpg"/>
                  <pic:cNvPicPr/>
                </pic:nvPicPr>
                <pic:blipFill>
                  <a:blip r:embed="rId1">
                    <a:extLst>
                      <a:ext uri="{28A0092B-C50C-407E-A947-70E740481C1C}">
                        <a14:useLocalDpi xmlns:a14="http://schemas.microsoft.com/office/drawing/2010/main" val="0"/>
                      </a:ext>
                    </a:extLst>
                  </a:blip>
                  <a:stretch>
                    <a:fillRect/>
                  </a:stretch>
                </pic:blipFill>
                <pic:spPr>
                  <a:xfrm>
                    <a:off x="0" y="0"/>
                    <a:ext cx="2543175" cy="1033967"/>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14:anchorId="020C53E1" wp14:editId="32F09A14">
              <wp:simplePos x="0" y="0"/>
              <wp:positionH relativeFrom="margin">
                <wp:posOffset>4953000</wp:posOffset>
              </wp:positionH>
              <wp:positionV relativeFrom="paragraph">
                <wp:posOffset>-354330</wp:posOffset>
              </wp:positionV>
              <wp:extent cx="1903730" cy="122872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1FCA" w14:textId="77777777" w:rsidR="00D438EC" w:rsidRPr="00776686" w:rsidRDefault="00D438EC" w:rsidP="00D438EC">
                          <w:pPr>
                            <w:pStyle w:val="NoSpacing"/>
                            <w:rPr>
                              <w:b/>
                              <w:bCs/>
                              <w:color w:val="008080"/>
                              <w:sz w:val="18"/>
                              <w:szCs w:val="18"/>
                            </w:rPr>
                          </w:pPr>
                          <w:r w:rsidRPr="00776686">
                            <w:rPr>
                              <w:b/>
                              <w:bCs/>
                              <w:color w:val="008080"/>
                              <w:sz w:val="18"/>
                              <w:szCs w:val="18"/>
                            </w:rPr>
                            <w:t>Key Education Services Ltd</w:t>
                          </w:r>
                        </w:p>
                        <w:p w14:paraId="3B8C6957" w14:textId="77777777" w:rsidR="00D438EC" w:rsidRPr="00776686" w:rsidRDefault="00D438EC" w:rsidP="00D438EC">
                          <w:pPr>
                            <w:pStyle w:val="NoSpacing"/>
                            <w:rPr>
                              <w:b/>
                              <w:bCs/>
                              <w:color w:val="008080"/>
                              <w:sz w:val="18"/>
                              <w:szCs w:val="18"/>
                            </w:rPr>
                          </w:pPr>
                          <w:r w:rsidRPr="00776686">
                            <w:rPr>
                              <w:b/>
                              <w:bCs/>
                              <w:color w:val="008080"/>
                              <w:sz w:val="18"/>
                              <w:szCs w:val="18"/>
                            </w:rPr>
                            <w:t>Gothic Building</w:t>
                          </w:r>
                        </w:p>
                        <w:p w14:paraId="14B20A19" w14:textId="77777777" w:rsidR="00D438EC" w:rsidRPr="00776686" w:rsidRDefault="00D438EC" w:rsidP="00D438EC">
                          <w:pPr>
                            <w:pStyle w:val="NoSpacing"/>
                            <w:rPr>
                              <w:b/>
                              <w:bCs/>
                              <w:color w:val="008080"/>
                              <w:sz w:val="18"/>
                              <w:szCs w:val="18"/>
                            </w:rPr>
                          </w:pPr>
                          <w:r w:rsidRPr="00776686">
                            <w:rPr>
                              <w:b/>
                              <w:bCs/>
                              <w:color w:val="008080"/>
                              <w:sz w:val="18"/>
                              <w:szCs w:val="18"/>
                            </w:rPr>
                            <w:t>Chauntry Mills</w:t>
                          </w:r>
                        </w:p>
                        <w:p w14:paraId="0D3A0C3F" w14:textId="77777777" w:rsidR="00D438EC" w:rsidRPr="00776686" w:rsidRDefault="00D438EC" w:rsidP="00D438EC">
                          <w:pPr>
                            <w:pStyle w:val="NoSpacing"/>
                            <w:rPr>
                              <w:b/>
                              <w:bCs/>
                              <w:color w:val="008080"/>
                              <w:sz w:val="18"/>
                              <w:szCs w:val="18"/>
                            </w:rPr>
                          </w:pPr>
                          <w:r w:rsidRPr="00776686">
                            <w:rPr>
                              <w:b/>
                              <w:bCs/>
                              <w:color w:val="008080"/>
                              <w:sz w:val="18"/>
                              <w:szCs w:val="18"/>
                            </w:rPr>
                            <w:t>Haverhill</w:t>
                          </w:r>
                        </w:p>
                        <w:p w14:paraId="06F471FB" w14:textId="77777777" w:rsidR="00D438EC" w:rsidRPr="00776686" w:rsidRDefault="00D438EC" w:rsidP="00D438EC">
                          <w:pPr>
                            <w:pStyle w:val="NoSpacing"/>
                            <w:rPr>
                              <w:b/>
                              <w:bCs/>
                              <w:color w:val="008080"/>
                              <w:sz w:val="18"/>
                              <w:szCs w:val="18"/>
                            </w:rPr>
                          </w:pPr>
                          <w:r w:rsidRPr="00776686">
                            <w:rPr>
                              <w:b/>
                              <w:bCs/>
                              <w:color w:val="008080"/>
                              <w:sz w:val="18"/>
                              <w:szCs w:val="18"/>
                            </w:rPr>
                            <w:t>Suffolk, CB9 8AZ</w:t>
                          </w:r>
                        </w:p>
                        <w:p w14:paraId="6AC55A49" w14:textId="77777777" w:rsidR="00D438EC" w:rsidRPr="00776686" w:rsidRDefault="00D438EC" w:rsidP="00D438EC">
                          <w:pPr>
                            <w:pStyle w:val="NoSpacing"/>
                            <w:rPr>
                              <w:rFonts w:ascii="Calibri" w:hAnsi="Calibri" w:cs="Calibri"/>
                              <w:b/>
                              <w:bCs/>
                              <w:color w:val="008080"/>
                              <w:sz w:val="18"/>
                              <w:szCs w:val="18"/>
                            </w:rPr>
                          </w:pPr>
                          <w:r w:rsidRPr="00776686">
                            <w:rPr>
                              <w:rFonts w:ascii="Calibri" w:hAnsi="Calibri" w:cs="Calibri"/>
                              <w:b/>
                              <w:bCs/>
                              <w:color w:val="008080"/>
                              <w:sz w:val="18"/>
                              <w:szCs w:val="18"/>
                            </w:rPr>
                            <w:t>T: 01440 764430</w:t>
                          </w:r>
                        </w:p>
                        <w:p w14:paraId="302593E3" w14:textId="77777777" w:rsidR="00D438EC" w:rsidRPr="00776686" w:rsidRDefault="00D438EC" w:rsidP="00D438EC">
                          <w:pPr>
                            <w:pStyle w:val="NoSpacing"/>
                            <w:rPr>
                              <w:rFonts w:ascii="Calibri" w:hAnsi="Calibri" w:cs="Calibri"/>
                              <w:b/>
                              <w:bCs/>
                              <w:color w:val="008080"/>
                              <w:sz w:val="18"/>
                              <w:szCs w:val="18"/>
                            </w:rPr>
                          </w:pPr>
                          <w:r w:rsidRPr="00776686">
                            <w:rPr>
                              <w:rFonts w:ascii="Calibri" w:hAnsi="Calibri" w:cs="Calibri"/>
                              <w:b/>
                              <w:bCs/>
                              <w:color w:val="008080"/>
                              <w:sz w:val="18"/>
                              <w:szCs w:val="18"/>
                            </w:rPr>
                            <w:t xml:space="preserve">E: </w:t>
                          </w:r>
                          <w:hyperlink r:id="rId2" w:history="1">
                            <w:r w:rsidRPr="00D438EC">
                              <w:rPr>
                                <w:rStyle w:val="Hyperlink"/>
                                <w:rFonts w:ascii="Calibri" w:hAnsi="Calibri" w:cs="Calibri"/>
                                <w:b/>
                                <w:bCs/>
                                <w:color w:val="008080"/>
                                <w:sz w:val="18"/>
                                <w:szCs w:val="18"/>
                                <w:u w:val="none"/>
                              </w:rPr>
                              <w:t>samantha@keyteacher.co.uk</w:t>
                            </w:r>
                          </w:hyperlink>
                        </w:p>
                        <w:p w14:paraId="2CA73E90" w14:textId="77777777" w:rsidR="00D438EC" w:rsidRPr="00883BCB" w:rsidRDefault="00D438EC" w:rsidP="00D438EC">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C53E1" id="_x0000_t202" coordsize="21600,21600" o:spt="202" path="m,l,21600r21600,l21600,xe">
              <v:stroke joinstyle="miter"/>
              <v:path gradientshapeok="t" o:connecttype="rect"/>
            </v:shapetype>
            <v:shape id="Text Box 7" o:spid="_x0000_s1026" type="#_x0000_t202" style="position:absolute;margin-left:390pt;margin-top:-27.9pt;width:149.9pt;height:9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" filled="f" stroked="f">
              <v:textbox>
                <w:txbxContent>
                  <w:p w14:paraId="56EC1FCA" w14:textId="77777777" w:rsidR="00D438EC" w:rsidRPr="00776686" w:rsidRDefault="00D438EC" w:rsidP="00D438EC">
                    <w:pPr>
                      <w:pStyle w:val="NoSpacing"/>
                      <w:rPr>
                        <w:b/>
                        <w:bCs/>
                        <w:color w:val="008080"/>
                        <w:sz w:val="18"/>
                        <w:szCs w:val="18"/>
                      </w:rPr>
                    </w:pPr>
                    <w:r w:rsidRPr="00776686">
                      <w:rPr>
                        <w:b/>
                        <w:bCs/>
                        <w:color w:val="008080"/>
                        <w:sz w:val="18"/>
                        <w:szCs w:val="18"/>
                      </w:rPr>
                      <w:t>Key Education Services Ltd</w:t>
                    </w:r>
                  </w:p>
                  <w:p w14:paraId="3B8C6957" w14:textId="77777777" w:rsidR="00D438EC" w:rsidRPr="00776686" w:rsidRDefault="00D438EC" w:rsidP="00D438EC">
                    <w:pPr>
                      <w:pStyle w:val="NoSpacing"/>
                      <w:rPr>
                        <w:b/>
                        <w:bCs/>
                        <w:color w:val="008080"/>
                        <w:sz w:val="18"/>
                        <w:szCs w:val="18"/>
                      </w:rPr>
                    </w:pPr>
                    <w:r w:rsidRPr="00776686">
                      <w:rPr>
                        <w:b/>
                        <w:bCs/>
                        <w:color w:val="008080"/>
                        <w:sz w:val="18"/>
                        <w:szCs w:val="18"/>
                      </w:rPr>
                      <w:t>Gothic Building</w:t>
                    </w:r>
                  </w:p>
                  <w:p w14:paraId="14B20A19" w14:textId="77777777" w:rsidR="00D438EC" w:rsidRPr="00776686" w:rsidRDefault="00D438EC" w:rsidP="00D438EC">
                    <w:pPr>
                      <w:pStyle w:val="NoSpacing"/>
                      <w:rPr>
                        <w:b/>
                        <w:bCs/>
                        <w:color w:val="008080"/>
                        <w:sz w:val="18"/>
                        <w:szCs w:val="18"/>
                      </w:rPr>
                    </w:pPr>
                    <w:r w:rsidRPr="00776686">
                      <w:rPr>
                        <w:b/>
                        <w:bCs/>
                        <w:color w:val="008080"/>
                        <w:sz w:val="18"/>
                        <w:szCs w:val="18"/>
                      </w:rPr>
                      <w:t>Chauntry Mills</w:t>
                    </w:r>
                  </w:p>
                  <w:p w14:paraId="0D3A0C3F" w14:textId="77777777" w:rsidR="00D438EC" w:rsidRPr="00776686" w:rsidRDefault="00D438EC" w:rsidP="00D438EC">
                    <w:pPr>
                      <w:pStyle w:val="NoSpacing"/>
                      <w:rPr>
                        <w:b/>
                        <w:bCs/>
                        <w:color w:val="008080"/>
                        <w:sz w:val="18"/>
                        <w:szCs w:val="18"/>
                      </w:rPr>
                    </w:pPr>
                    <w:r w:rsidRPr="00776686">
                      <w:rPr>
                        <w:b/>
                        <w:bCs/>
                        <w:color w:val="008080"/>
                        <w:sz w:val="18"/>
                        <w:szCs w:val="18"/>
                      </w:rPr>
                      <w:t>Haverhill</w:t>
                    </w:r>
                  </w:p>
                  <w:p w14:paraId="06F471FB" w14:textId="77777777" w:rsidR="00D438EC" w:rsidRPr="00776686" w:rsidRDefault="00D438EC" w:rsidP="00D438EC">
                    <w:pPr>
                      <w:pStyle w:val="NoSpacing"/>
                      <w:rPr>
                        <w:b/>
                        <w:bCs/>
                        <w:color w:val="008080"/>
                        <w:sz w:val="18"/>
                        <w:szCs w:val="18"/>
                      </w:rPr>
                    </w:pPr>
                    <w:r w:rsidRPr="00776686">
                      <w:rPr>
                        <w:b/>
                        <w:bCs/>
                        <w:color w:val="008080"/>
                        <w:sz w:val="18"/>
                        <w:szCs w:val="18"/>
                      </w:rPr>
                      <w:t>Suffolk, CB9 8AZ</w:t>
                    </w:r>
                  </w:p>
                  <w:p w14:paraId="6AC55A49" w14:textId="77777777" w:rsidR="00D438EC" w:rsidRPr="00776686" w:rsidRDefault="00D438EC" w:rsidP="00D438EC">
                    <w:pPr>
                      <w:pStyle w:val="NoSpacing"/>
                      <w:rPr>
                        <w:rFonts w:ascii="Calibri" w:hAnsi="Calibri" w:cs="Calibri"/>
                        <w:b/>
                        <w:bCs/>
                        <w:color w:val="008080"/>
                        <w:sz w:val="18"/>
                        <w:szCs w:val="18"/>
                      </w:rPr>
                    </w:pPr>
                    <w:r w:rsidRPr="00776686">
                      <w:rPr>
                        <w:rFonts w:ascii="Calibri" w:hAnsi="Calibri" w:cs="Calibri"/>
                        <w:b/>
                        <w:bCs/>
                        <w:color w:val="008080"/>
                        <w:sz w:val="18"/>
                        <w:szCs w:val="18"/>
                      </w:rPr>
                      <w:t>T: 01440 764430</w:t>
                    </w:r>
                  </w:p>
                  <w:p w14:paraId="302593E3" w14:textId="77777777" w:rsidR="00D438EC" w:rsidRPr="00776686" w:rsidRDefault="00D438EC" w:rsidP="00D438EC">
                    <w:pPr>
                      <w:pStyle w:val="NoSpacing"/>
                      <w:rPr>
                        <w:rFonts w:ascii="Calibri" w:hAnsi="Calibri" w:cs="Calibri"/>
                        <w:b/>
                        <w:bCs/>
                        <w:color w:val="008080"/>
                        <w:sz w:val="18"/>
                        <w:szCs w:val="18"/>
                      </w:rPr>
                    </w:pPr>
                    <w:r w:rsidRPr="00776686">
                      <w:rPr>
                        <w:rFonts w:ascii="Calibri" w:hAnsi="Calibri" w:cs="Calibri"/>
                        <w:b/>
                        <w:bCs/>
                        <w:color w:val="008080"/>
                        <w:sz w:val="18"/>
                        <w:szCs w:val="18"/>
                      </w:rPr>
                      <w:t xml:space="preserve">E: </w:t>
                    </w:r>
                    <w:hyperlink r:id="rId3" w:history="1">
                      <w:r w:rsidRPr="00D438EC">
                        <w:rPr>
                          <w:rStyle w:val="Hyperlink"/>
                          <w:rFonts w:ascii="Calibri" w:hAnsi="Calibri" w:cs="Calibri"/>
                          <w:b/>
                          <w:bCs/>
                          <w:color w:val="008080"/>
                          <w:sz w:val="18"/>
                          <w:szCs w:val="18"/>
                          <w:u w:val="none"/>
                        </w:rPr>
                        <w:t>samantha@keyteacher.co.uk</w:t>
                      </w:r>
                    </w:hyperlink>
                  </w:p>
                  <w:p w14:paraId="2CA73E90" w14:textId="77777777" w:rsidR="00D438EC" w:rsidRPr="00883BCB" w:rsidRDefault="00D438EC" w:rsidP="00D438EC">
                    <w:pPr>
                      <w:rPr>
                        <w:rFonts w:ascii="Calibri" w:hAnsi="Calibri" w:cs="Calibri"/>
                        <w:sz w:val="22"/>
                        <w:szCs w:val="22"/>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2D71"/>
    <w:multiLevelType w:val="hybridMultilevel"/>
    <w:tmpl w:val="2136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53C5D"/>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2" w15:restartNumberingAfterBreak="0">
    <w:nsid w:val="34AE306A"/>
    <w:multiLevelType w:val="multilevel"/>
    <w:tmpl w:val="2EB65A74"/>
    <w:lvl w:ilvl="0">
      <w:start w:val="1"/>
      <w:numFmt w:val="bullet"/>
      <w:lvlText w:val=""/>
      <w:lvlJc w:val="left"/>
      <w:pPr>
        <w:tabs>
          <w:tab w:val="num" w:pos="1080"/>
        </w:tabs>
        <w:ind w:left="1080" w:hanging="360"/>
      </w:pPr>
      <w:rPr>
        <w:rFonts w:ascii="Symbol" w:hAnsi="Symbol"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3" w15:restartNumberingAfterBreak="0">
    <w:nsid w:val="44884EAB"/>
    <w:multiLevelType w:val="hybridMultilevel"/>
    <w:tmpl w:val="5964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A7BBE"/>
    <w:multiLevelType w:val="hybridMultilevel"/>
    <w:tmpl w:val="DA6A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D2478"/>
    <w:multiLevelType w:val="hybridMultilevel"/>
    <w:tmpl w:val="99B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73DB1"/>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7" w15:restartNumberingAfterBreak="0">
    <w:nsid w:val="667E3A8F"/>
    <w:multiLevelType w:val="hybridMultilevel"/>
    <w:tmpl w:val="5C22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74E93"/>
    <w:multiLevelType w:val="hybridMultilevel"/>
    <w:tmpl w:val="5770D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464011"/>
    <w:multiLevelType w:val="hybridMultilevel"/>
    <w:tmpl w:val="FE20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67FD8"/>
    <w:multiLevelType w:val="multilevel"/>
    <w:tmpl w:val="C4B6160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8"/>
  </w:num>
  <w:num w:numId="2">
    <w:abstractNumId w:val="10"/>
  </w:num>
  <w:num w:numId="3">
    <w:abstractNumId w:val="2"/>
  </w:num>
  <w:num w:numId="4">
    <w:abstractNumId w:val="1"/>
  </w:num>
  <w:num w:numId="5">
    <w:abstractNumId w:val="6"/>
  </w:num>
  <w:num w:numId="6">
    <w:abstractNumId w:val="4"/>
  </w:num>
  <w:num w:numId="7">
    <w:abstractNumId w:val="7"/>
  </w:num>
  <w:num w:numId="8">
    <w:abstractNumId w:val="9"/>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BC"/>
    <w:rsid w:val="000B6E8E"/>
    <w:rsid w:val="002E2EBC"/>
    <w:rsid w:val="003D3D49"/>
    <w:rsid w:val="00455F97"/>
    <w:rsid w:val="00657AA9"/>
    <w:rsid w:val="0077347D"/>
    <w:rsid w:val="00792532"/>
    <w:rsid w:val="008D12A1"/>
    <w:rsid w:val="00A90E19"/>
    <w:rsid w:val="00D438EC"/>
    <w:rsid w:val="00F9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B4BC9"/>
  <w15:chartTrackingRefBased/>
  <w15:docId w15:val="{8551C473-CA66-4D3A-8EDC-84D5077B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E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E2EBC"/>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8">
    <w:name w:val="heading 8"/>
    <w:basedOn w:val="Normal"/>
    <w:next w:val="Normal"/>
    <w:link w:val="Heading8Char"/>
    <w:qFormat/>
    <w:rsid w:val="002E2EBC"/>
    <w:pPr>
      <w:keepNext/>
      <w:ind w:left="360"/>
      <w:outlineLvl w:val="7"/>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Ed">
    <w:name w:val="Key Ed"/>
    <w:basedOn w:val="IntenseQuote"/>
    <w:link w:val="KeyEdChar"/>
    <w:qFormat/>
    <w:rsid w:val="0077347D"/>
    <w:pPr>
      <w:pBdr>
        <w:top w:val="single" w:sz="8" w:space="10" w:color="2E74B5" w:themeColor="accent5" w:themeShade="BF"/>
        <w:bottom w:val="single" w:sz="8" w:space="10" w:color="2E74B5" w:themeColor="accent5" w:themeShade="BF"/>
      </w:pBdr>
      <w:spacing w:line="276" w:lineRule="auto"/>
    </w:pPr>
    <w:rPr>
      <w:rFonts w:eastAsiaTheme="minorHAnsi" w:cstheme="minorBidi"/>
      <w:b w:val="0"/>
      <w:color w:val="2E74B5" w:themeColor="accent5" w:themeShade="BF"/>
      <w:sz w:val="22"/>
      <w:szCs w:val="22"/>
    </w:rPr>
  </w:style>
  <w:style w:type="character" w:customStyle="1" w:styleId="KeyEdChar">
    <w:name w:val="Key Ed Char"/>
    <w:basedOn w:val="IntenseQuoteChar"/>
    <w:link w:val="KeyEd"/>
    <w:rsid w:val="0077347D"/>
    <w:rPr>
      <w:rFonts w:eastAsia="Times New Roman" w:cs="Times New Roman"/>
      <w:b w:val="0"/>
      <w:i/>
      <w:iCs/>
      <w:color w:val="2E74B5" w:themeColor="accent5" w:themeShade="BF"/>
      <w:sz w:val="24"/>
      <w:szCs w:val="24"/>
    </w:rPr>
  </w:style>
  <w:style w:type="paragraph" w:styleId="IntenseQuote">
    <w:name w:val="Intense Quote"/>
    <w:aliases w:val="Key"/>
    <w:basedOn w:val="Normal"/>
    <w:next w:val="Normal"/>
    <w:link w:val="IntenseQuoteChar"/>
    <w:uiPriority w:val="30"/>
    <w:qFormat/>
    <w:rsid w:val="00792532"/>
    <w:pPr>
      <w:pBdr>
        <w:top w:val="single" w:sz="4" w:space="10" w:color="4472C4" w:themeColor="accent1"/>
        <w:bottom w:val="single" w:sz="4" w:space="10" w:color="4472C4" w:themeColor="accent1"/>
      </w:pBdr>
      <w:spacing w:before="360" w:after="360"/>
      <w:ind w:left="864" w:right="864"/>
      <w:jc w:val="center"/>
    </w:pPr>
    <w:rPr>
      <w:b/>
      <w:i/>
      <w:iCs/>
      <w:color w:val="008080"/>
    </w:rPr>
  </w:style>
  <w:style w:type="character" w:customStyle="1" w:styleId="IntenseQuoteChar">
    <w:name w:val="Intense Quote Char"/>
    <w:aliases w:val="Key Char"/>
    <w:basedOn w:val="DefaultParagraphFont"/>
    <w:link w:val="IntenseQuote"/>
    <w:uiPriority w:val="30"/>
    <w:rsid w:val="00792532"/>
    <w:rPr>
      <w:rFonts w:eastAsia="Times New Roman" w:cs="Times New Roman"/>
      <w:b/>
      <w:i/>
      <w:iCs/>
      <w:color w:val="008080"/>
      <w:sz w:val="24"/>
      <w:szCs w:val="24"/>
    </w:rPr>
  </w:style>
  <w:style w:type="character" w:customStyle="1" w:styleId="Heading1Char">
    <w:name w:val="Heading 1 Char"/>
    <w:basedOn w:val="DefaultParagraphFont"/>
    <w:link w:val="Heading1"/>
    <w:rsid w:val="002E2EBC"/>
    <w:rPr>
      <w:rFonts w:ascii="Arial Narrow" w:eastAsia="Times New Roman" w:hAnsi="Arial Narrow" w:cs="Arial Narrow"/>
      <w:b/>
      <w:bCs/>
      <w:sz w:val="24"/>
      <w:szCs w:val="24"/>
      <w:lang w:val="en-US"/>
    </w:rPr>
  </w:style>
  <w:style w:type="character" w:customStyle="1" w:styleId="Heading8Char">
    <w:name w:val="Heading 8 Char"/>
    <w:basedOn w:val="DefaultParagraphFont"/>
    <w:link w:val="Heading8"/>
    <w:rsid w:val="002E2EBC"/>
    <w:rPr>
      <w:rFonts w:ascii="Arial Narrow" w:eastAsia="Times New Roman" w:hAnsi="Arial Narrow" w:cs="Arial Narrow"/>
      <w:b/>
      <w:bCs/>
      <w:sz w:val="24"/>
      <w:szCs w:val="24"/>
    </w:rPr>
  </w:style>
  <w:style w:type="character" w:customStyle="1" w:styleId="spellingerror">
    <w:name w:val="spellingerror"/>
    <w:basedOn w:val="DefaultParagraphFont"/>
    <w:rsid w:val="002E2EBC"/>
  </w:style>
  <w:style w:type="character" w:customStyle="1" w:styleId="normaltextrun">
    <w:name w:val="normaltextrun"/>
    <w:basedOn w:val="DefaultParagraphFont"/>
    <w:rsid w:val="002E2EBC"/>
  </w:style>
  <w:style w:type="paragraph" w:customStyle="1" w:styleId="paragraph">
    <w:name w:val="paragraph"/>
    <w:basedOn w:val="Normal"/>
    <w:rsid w:val="002E2EBC"/>
    <w:pPr>
      <w:spacing w:before="100" w:beforeAutospacing="1" w:after="100" w:afterAutospacing="1"/>
    </w:pPr>
  </w:style>
  <w:style w:type="character" w:customStyle="1" w:styleId="eop">
    <w:name w:val="eop"/>
    <w:basedOn w:val="DefaultParagraphFont"/>
    <w:rsid w:val="002E2EBC"/>
  </w:style>
  <w:style w:type="paragraph" w:styleId="NormalWeb">
    <w:name w:val="Normal (Web)"/>
    <w:basedOn w:val="Normal"/>
    <w:uiPriority w:val="99"/>
    <w:unhideWhenUsed/>
    <w:rsid w:val="002E2EBC"/>
    <w:pPr>
      <w:spacing w:before="100" w:beforeAutospacing="1" w:after="100" w:afterAutospacing="1"/>
    </w:pPr>
  </w:style>
  <w:style w:type="paragraph" w:customStyle="1" w:styleId="Default">
    <w:name w:val="Default"/>
    <w:rsid w:val="002E2EBC"/>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F92D79"/>
    <w:pPr>
      <w:tabs>
        <w:tab w:val="center" w:pos="4513"/>
        <w:tab w:val="right" w:pos="9026"/>
      </w:tabs>
    </w:pPr>
  </w:style>
  <w:style w:type="character" w:customStyle="1" w:styleId="HeaderChar">
    <w:name w:val="Header Char"/>
    <w:basedOn w:val="DefaultParagraphFont"/>
    <w:link w:val="Header"/>
    <w:uiPriority w:val="99"/>
    <w:rsid w:val="00F92D7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2D79"/>
    <w:pPr>
      <w:tabs>
        <w:tab w:val="center" w:pos="4513"/>
        <w:tab w:val="right" w:pos="9026"/>
      </w:tabs>
    </w:pPr>
  </w:style>
  <w:style w:type="character" w:customStyle="1" w:styleId="FooterChar">
    <w:name w:val="Footer Char"/>
    <w:basedOn w:val="DefaultParagraphFont"/>
    <w:link w:val="Footer"/>
    <w:uiPriority w:val="99"/>
    <w:rsid w:val="00F92D79"/>
    <w:rPr>
      <w:rFonts w:ascii="Times New Roman" w:eastAsia="Times New Roman" w:hAnsi="Times New Roman" w:cs="Times New Roman"/>
      <w:sz w:val="24"/>
      <w:szCs w:val="24"/>
      <w:lang w:eastAsia="en-GB"/>
    </w:rPr>
  </w:style>
  <w:style w:type="character" w:styleId="Hyperlink">
    <w:name w:val="Hyperlink"/>
    <w:basedOn w:val="DefaultParagraphFont"/>
    <w:rsid w:val="00D438EC"/>
    <w:rPr>
      <w:color w:val="0000FF"/>
      <w:u w:val="single"/>
    </w:rPr>
  </w:style>
  <w:style w:type="paragraph" w:styleId="NoSpacing">
    <w:name w:val="No Spacing"/>
    <w:uiPriority w:val="1"/>
    <w:qFormat/>
    <w:rsid w:val="00D43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amantha@keyteacher.co.uk" TargetMode="External"/><Relationship Id="rId2" Type="http://schemas.openxmlformats.org/officeDocument/2006/relationships/hyperlink" Target="mailto:samantha@keyteacher.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Dyson</dc:creator>
  <cp:keywords/>
  <dc:description/>
  <cp:lastModifiedBy>Samantha Dyson</cp:lastModifiedBy>
  <cp:revision>2</cp:revision>
  <cp:lastPrinted>2021-04-01T12:27:00Z</cp:lastPrinted>
  <dcterms:created xsi:type="dcterms:W3CDTF">2021-04-01T11:50:00Z</dcterms:created>
  <dcterms:modified xsi:type="dcterms:W3CDTF">2021-04-01T13:15:00Z</dcterms:modified>
</cp:coreProperties>
</file>